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8AC0C" w14:textId="77777777" w:rsidR="003127CB" w:rsidRPr="009A052F" w:rsidRDefault="003127CB" w:rsidP="007A6ED6">
      <w:pPr>
        <w:pStyle w:val="Kopfzeile"/>
        <w:rPr>
          <w:rFonts w:ascii="Arial" w:hAnsi="Arial" w:cs="Arial"/>
          <w:b/>
          <w:bCs/>
          <w:spacing w:val="60"/>
          <w:sz w:val="32"/>
          <w:szCs w:val="32"/>
        </w:rPr>
      </w:pPr>
      <w:r w:rsidRPr="009A052F">
        <w:rPr>
          <w:rFonts w:ascii="Arial" w:hAnsi="Arial" w:cs="Arial"/>
          <w:b/>
          <w:bCs/>
          <w:spacing w:val="60"/>
          <w:sz w:val="32"/>
          <w:szCs w:val="32"/>
        </w:rPr>
        <w:t>PRESSE-INFORMATION</w:t>
      </w:r>
    </w:p>
    <w:p w14:paraId="7BBD086B" w14:textId="77777777" w:rsidR="003127CB" w:rsidRDefault="003127CB" w:rsidP="003127CB">
      <w:pPr>
        <w:pStyle w:val="Kopfzeile"/>
        <w:rPr>
          <w:rFonts w:ascii="Arial" w:hAnsi="Arial" w:cs="Arial"/>
          <w:sz w:val="28"/>
          <w:szCs w:val="28"/>
        </w:rPr>
      </w:pPr>
    </w:p>
    <w:p w14:paraId="1DF8FCB1" w14:textId="515924B8" w:rsidR="003127CB" w:rsidRPr="006E0250" w:rsidRDefault="003127CB" w:rsidP="003127CB">
      <w:pPr>
        <w:pStyle w:val="Kopfzeile"/>
        <w:rPr>
          <w:rFonts w:ascii="Arial" w:hAnsi="Arial" w:cs="Arial"/>
        </w:rPr>
      </w:pPr>
      <w:r w:rsidRPr="006E0250">
        <w:rPr>
          <w:rFonts w:ascii="Arial" w:hAnsi="Arial" w:cs="Arial"/>
        </w:rPr>
        <w:t xml:space="preserve">Datum: </w:t>
      </w:r>
      <w:r w:rsidR="001D3270">
        <w:rPr>
          <w:rFonts w:ascii="Arial" w:hAnsi="Arial" w:cs="Arial"/>
        </w:rPr>
        <w:fldChar w:fldCharType="begin"/>
      </w:r>
      <w:r w:rsidR="001D3270">
        <w:rPr>
          <w:rFonts w:ascii="Arial" w:hAnsi="Arial" w:cs="Arial"/>
        </w:rPr>
        <w:instrText xml:space="preserve"> TIME \@ "dd.MM.yyyy" </w:instrText>
      </w:r>
      <w:r w:rsidR="001D3270">
        <w:rPr>
          <w:rFonts w:ascii="Arial" w:hAnsi="Arial" w:cs="Arial"/>
        </w:rPr>
        <w:fldChar w:fldCharType="separate"/>
      </w:r>
      <w:r w:rsidR="00F64E05">
        <w:rPr>
          <w:rFonts w:ascii="Arial" w:hAnsi="Arial" w:cs="Arial"/>
          <w:noProof/>
        </w:rPr>
        <w:t>10.05.2022</w:t>
      </w:r>
      <w:r w:rsidR="001D3270">
        <w:rPr>
          <w:rFonts w:ascii="Arial" w:hAnsi="Arial" w:cs="Arial"/>
        </w:rPr>
        <w:fldChar w:fldCharType="end"/>
      </w:r>
      <w:r w:rsidR="00AD633E">
        <w:rPr>
          <w:rFonts w:ascii="Arial" w:hAnsi="Arial" w:cs="Arial"/>
        </w:rPr>
        <w:t xml:space="preserve"> </w:t>
      </w:r>
      <w:r w:rsidRPr="006E0250">
        <w:rPr>
          <w:rFonts w:ascii="Arial" w:hAnsi="Arial" w:cs="Arial"/>
        </w:rPr>
        <w:t xml:space="preserve">| Seite </w:t>
      </w:r>
      <w:r w:rsidRPr="006E0250">
        <w:rPr>
          <w:rFonts w:ascii="Arial" w:hAnsi="Arial" w:cs="Arial"/>
        </w:rPr>
        <w:fldChar w:fldCharType="begin"/>
      </w:r>
      <w:r w:rsidRPr="006E0250">
        <w:rPr>
          <w:rFonts w:ascii="Arial" w:hAnsi="Arial" w:cs="Arial"/>
        </w:rPr>
        <w:instrText xml:space="preserve"> PAGE </w:instrText>
      </w:r>
      <w:r w:rsidRPr="006E0250">
        <w:rPr>
          <w:rFonts w:ascii="Arial" w:hAnsi="Arial" w:cs="Arial"/>
        </w:rPr>
        <w:fldChar w:fldCharType="separate"/>
      </w:r>
      <w:r w:rsidR="007611A3">
        <w:rPr>
          <w:rFonts w:ascii="Arial" w:hAnsi="Arial" w:cs="Arial"/>
          <w:noProof/>
        </w:rPr>
        <w:t>1</w:t>
      </w:r>
      <w:r w:rsidRPr="006E0250">
        <w:rPr>
          <w:rFonts w:ascii="Arial" w:hAnsi="Arial" w:cs="Arial"/>
        </w:rPr>
        <w:fldChar w:fldCharType="end"/>
      </w:r>
      <w:r w:rsidRPr="006E0250">
        <w:rPr>
          <w:rFonts w:ascii="Arial" w:hAnsi="Arial" w:cs="Arial"/>
        </w:rPr>
        <w:t xml:space="preserve"> von </w:t>
      </w:r>
      <w:r w:rsidR="007A6ED6">
        <w:rPr>
          <w:rFonts w:ascii="Arial" w:hAnsi="Arial" w:cs="Arial"/>
        </w:rPr>
        <w:t>2</w:t>
      </w:r>
    </w:p>
    <w:p w14:paraId="7402C3AD" w14:textId="5DF0FB12" w:rsidR="003127CB" w:rsidRDefault="003127CB" w:rsidP="001F50C2">
      <w:pPr>
        <w:pStyle w:val="Kopfzeile"/>
        <w:rPr>
          <w:rFonts w:ascii="Arial" w:hAnsi="Arial" w:cs="Arial"/>
        </w:rPr>
      </w:pPr>
      <w:r w:rsidRPr="006E0250">
        <w:rPr>
          <w:rFonts w:ascii="Arial" w:hAnsi="Arial" w:cs="Arial"/>
        </w:rPr>
        <w:t xml:space="preserve">Anzahl Zeichen inkl. Leerzeichen: </w:t>
      </w:r>
      <w:r w:rsidR="007D5D7C">
        <w:rPr>
          <w:rFonts w:ascii="Arial" w:hAnsi="Arial" w:cs="Arial"/>
        </w:rPr>
        <w:t>2.</w:t>
      </w:r>
      <w:r w:rsidR="002A6B47">
        <w:rPr>
          <w:rFonts w:ascii="Arial" w:hAnsi="Arial" w:cs="Arial"/>
        </w:rPr>
        <w:t>9</w:t>
      </w:r>
      <w:r w:rsidR="007D5D7C">
        <w:rPr>
          <w:rFonts w:ascii="Arial" w:hAnsi="Arial" w:cs="Arial"/>
        </w:rPr>
        <w:t>44</w:t>
      </w:r>
    </w:p>
    <w:p w14:paraId="5ACB2C54" w14:textId="57117DEC" w:rsidR="006B2162" w:rsidRDefault="006B2162" w:rsidP="00F02FC8">
      <w:pPr>
        <w:spacing w:after="240"/>
        <w:ind w:right="1020"/>
        <w:rPr>
          <w:rFonts w:ascii="Tahoma" w:hAnsi="Tahoma" w:cs="Tahoma"/>
          <w:b/>
          <w:sz w:val="32"/>
          <w:szCs w:val="32"/>
        </w:rPr>
      </w:pPr>
    </w:p>
    <w:p w14:paraId="5518A0B9" w14:textId="77777777" w:rsidR="002A6B47" w:rsidRDefault="002A6B47" w:rsidP="00F02FC8">
      <w:pPr>
        <w:spacing w:after="240"/>
        <w:ind w:right="1020"/>
        <w:rPr>
          <w:rFonts w:ascii="Tahoma" w:hAnsi="Tahoma" w:cs="Tahoma"/>
          <w:b/>
          <w:sz w:val="32"/>
          <w:szCs w:val="32"/>
        </w:rPr>
      </w:pPr>
    </w:p>
    <w:p w14:paraId="38A7FCD9" w14:textId="262761CF" w:rsidR="00204EA0" w:rsidRPr="00204EA0" w:rsidRDefault="00204EA0" w:rsidP="002A6B47">
      <w:pPr>
        <w:tabs>
          <w:tab w:val="left" w:pos="8222"/>
        </w:tabs>
        <w:spacing w:after="120" w:line="300" w:lineRule="auto"/>
        <w:ind w:right="1702"/>
        <w:rPr>
          <w:rFonts w:ascii="Arial" w:hAnsi="Arial" w:cs="Arial"/>
          <w:b/>
          <w:sz w:val="32"/>
          <w:szCs w:val="32"/>
        </w:rPr>
      </w:pPr>
      <w:r>
        <w:rPr>
          <w:rFonts w:ascii="Arial" w:hAnsi="Arial" w:cs="Arial"/>
          <w:b/>
          <w:sz w:val="32"/>
          <w:szCs w:val="32"/>
        </w:rPr>
        <w:t>E</w:t>
      </w:r>
      <w:r w:rsidRPr="00204EA0">
        <w:rPr>
          <w:rFonts w:ascii="Arial" w:hAnsi="Arial" w:cs="Arial"/>
          <w:b/>
          <w:sz w:val="32"/>
          <w:szCs w:val="32"/>
        </w:rPr>
        <w:t xml:space="preserve">in Blick auf unser Ortsbild und in die Zukunft, </w:t>
      </w:r>
      <w:r>
        <w:rPr>
          <w:rFonts w:ascii="Arial" w:hAnsi="Arial" w:cs="Arial"/>
          <w:b/>
          <w:sz w:val="32"/>
          <w:szCs w:val="32"/>
        </w:rPr>
        <w:br/>
      </w:r>
      <w:r w:rsidRPr="00204EA0">
        <w:rPr>
          <w:rFonts w:ascii="Arial" w:hAnsi="Arial" w:cs="Arial"/>
          <w:b/>
          <w:sz w:val="32"/>
          <w:szCs w:val="32"/>
        </w:rPr>
        <w:t>was könnte sein …</w:t>
      </w:r>
    </w:p>
    <w:p w14:paraId="1A5557DC" w14:textId="184D0917" w:rsidR="00302BC1" w:rsidRPr="00204EA0" w:rsidRDefault="00302BC1" w:rsidP="002A6B47">
      <w:pPr>
        <w:tabs>
          <w:tab w:val="left" w:pos="8222"/>
        </w:tabs>
        <w:spacing w:after="120" w:line="264" w:lineRule="auto"/>
        <w:ind w:right="1702"/>
        <w:rPr>
          <w:rFonts w:ascii="Arial" w:hAnsi="Arial" w:cs="Arial"/>
          <w:b/>
        </w:rPr>
      </w:pPr>
      <w:r w:rsidRPr="00204EA0">
        <w:rPr>
          <w:rFonts w:ascii="Arial" w:hAnsi="Arial" w:cs="Arial"/>
          <w:b/>
        </w:rPr>
        <w:t xml:space="preserve">Tag der Städtebauförderung 2022 – </w:t>
      </w:r>
      <w:r w:rsidR="001D3270" w:rsidRPr="00204EA0">
        <w:rPr>
          <w:rFonts w:ascii="Arial" w:hAnsi="Arial" w:cs="Arial"/>
          <w:b/>
        </w:rPr>
        <w:t xml:space="preserve">Ausstellung zum </w:t>
      </w:r>
      <w:r w:rsidR="00A13D4D" w:rsidRPr="00204EA0">
        <w:rPr>
          <w:rFonts w:ascii="Arial" w:hAnsi="Arial" w:cs="Arial"/>
          <w:b/>
        </w:rPr>
        <w:t xml:space="preserve">neuen </w:t>
      </w:r>
      <w:r w:rsidR="001D3270" w:rsidRPr="00204EA0">
        <w:rPr>
          <w:rFonts w:ascii="Arial" w:hAnsi="Arial" w:cs="Arial"/>
          <w:b/>
        </w:rPr>
        <w:t xml:space="preserve">Gestaltungsleitbild </w:t>
      </w:r>
      <w:r w:rsidRPr="00204EA0">
        <w:rPr>
          <w:rFonts w:ascii="Arial" w:hAnsi="Arial" w:cs="Arial"/>
          <w:b/>
        </w:rPr>
        <w:t xml:space="preserve">Ortskern </w:t>
      </w:r>
      <w:r w:rsidR="001D3270" w:rsidRPr="00204EA0">
        <w:rPr>
          <w:rFonts w:ascii="Arial" w:hAnsi="Arial" w:cs="Arial"/>
          <w:b/>
        </w:rPr>
        <w:t>Büttelborn</w:t>
      </w:r>
      <w:r w:rsidR="00204EA0" w:rsidRPr="00204EA0">
        <w:rPr>
          <w:rFonts w:ascii="Arial" w:hAnsi="Arial" w:cs="Arial"/>
          <w:b/>
        </w:rPr>
        <w:t xml:space="preserve"> vom 14. – 29.05.2022</w:t>
      </w:r>
    </w:p>
    <w:p w14:paraId="76677096" w14:textId="353C4FB0" w:rsidR="001A431C" w:rsidRDefault="001972F7" w:rsidP="002A6B47">
      <w:pPr>
        <w:tabs>
          <w:tab w:val="left" w:pos="8222"/>
        </w:tabs>
        <w:spacing w:after="120" w:line="264" w:lineRule="auto"/>
        <w:ind w:right="1702"/>
        <w:rPr>
          <w:rFonts w:ascii="Arial" w:hAnsi="Arial" w:cs="Arial"/>
        </w:rPr>
      </w:pPr>
      <w:r w:rsidRPr="007773F1">
        <w:rPr>
          <w:rFonts w:ascii="Arial" w:hAnsi="Arial" w:cs="Arial"/>
          <w:i/>
          <w:iCs/>
        </w:rPr>
        <w:t>Stadtumbau Ortskern Büttelborn</w:t>
      </w:r>
      <w:r w:rsidR="001D3270">
        <w:rPr>
          <w:rFonts w:ascii="Arial" w:hAnsi="Arial" w:cs="Arial"/>
          <w:i/>
          <w:iCs/>
        </w:rPr>
        <w:t xml:space="preserve"> | </w:t>
      </w:r>
      <w:r w:rsidR="001A431C">
        <w:rPr>
          <w:rFonts w:ascii="Arial" w:hAnsi="Arial" w:cs="Arial"/>
        </w:rPr>
        <w:t xml:space="preserve">Die Städtebauförderung unterstützt seit </w:t>
      </w:r>
      <w:r w:rsidR="009023A3">
        <w:rPr>
          <w:rFonts w:ascii="Arial" w:hAnsi="Arial" w:cs="Arial"/>
        </w:rPr>
        <w:t xml:space="preserve">über </w:t>
      </w:r>
      <w:r w:rsidR="001A431C">
        <w:rPr>
          <w:rFonts w:ascii="Arial" w:hAnsi="Arial" w:cs="Arial"/>
        </w:rPr>
        <w:t>50 Jahren Städte und Gemeinden bei baulichen, wirtschaftlichen, gesellschaftlichen und ökologischen Herausforderungen</w:t>
      </w:r>
      <w:r w:rsidR="009023A3">
        <w:rPr>
          <w:rFonts w:ascii="Arial" w:hAnsi="Arial" w:cs="Arial"/>
        </w:rPr>
        <w:t xml:space="preserve"> – so auch in Büttelborn</w:t>
      </w:r>
      <w:r w:rsidR="001A431C">
        <w:rPr>
          <w:rFonts w:ascii="Arial" w:hAnsi="Arial" w:cs="Arial"/>
        </w:rPr>
        <w:t xml:space="preserve">. </w:t>
      </w:r>
      <w:r w:rsidR="009023A3">
        <w:rPr>
          <w:rFonts w:ascii="Arial" w:hAnsi="Arial" w:cs="Arial"/>
        </w:rPr>
        <w:t>Am Tag der Städtebauförderung, dem 14. Mai 2022 starte</w:t>
      </w:r>
      <w:r w:rsidR="009E3A18">
        <w:rPr>
          <w:rFonts w:ascii="Arial" w:hAnsi="Arial" w:cs="Arial"/>
        </w:rPr>
        <w:t>n</w:t>
      </w:r>
      <w:r w:rsidR="009023A3">
        <w:rPr>
          <w:rFonts w:ascii="Arial" w:hAnsi="Arial" w:cs="Arial"/>
        </w:rPr>
        <w:t xml:space="preserve"> </w:t>
      </w:r>
      <w:r w:rsidR="00A13D4D">
        <w:rPr>
          <w:rFonts w:ascii="Arial" w:hAnsi="Arial" w:cs="Arial"/>
        </w:rPr>
        <w:t xml:space="preserve">die Gemeinde </w:t>
      </w:r>
      <w:r w:rsidR="009E3A18">
        <w:rPr>
          <w:rFonts w:ascii="Arial" w:hAnsi="Arial" w:cs="Arial"/>
        </w:rPr>
        <w:t xml:space="preserve">und die ProjektStadt | Integrierte Stadtentwicklung </w:t>
      </w:r>
      <w:r w:rsidR="009023A3">
        <w:rPr>
          <w:rFonts w:ascii="Arial" w:hAnsi="Arial" w:cs="Arial"/>
        </w:rPr>
        <w:t xml:space="preserve">eine 14-tägige Ausstellung zu den Ergebnissen </w:t>
      </w:r>
      <w:r w:rsidR="001A431C">
        <w:rPr>
          <w:rFonts w:ascii="Arial" w:hAnsi="Arial" w:cs="Arial"/>
        </w:rPr>
        <w:t xml:space="preserve">des Workshops zum </w:t>
      </w:r>
      <w:r w:rsidR="00204EA0">
        <w:rPr>
          <w:rFonts w:ascii="Arial" w:hAnsi="Arial" w:cs="Arial"/>
        </w:rPr>
        <w:t xml:space="preserve">geplanten </w:t>
      </w:r>
      <w:r w:rsidR="001A431C">
        <w:rPr>
          <w:rFonts w:ascii="Arial" w:hAnsi="Arial" w:cs="Arial"/>
        </w:rPr>
        <w:t>Gestaltungsleitbild</w:t>
      </w:r>
      <w:r w:rsidR="00A9029E">
        <w:rPr>
          <w:rFonts w:ascii="Arial" w:hAnsi="Arial" w:cs="Arial"/>
        </w:rPr>
        <w:t xml:space="preserve"> </w:t>
      </w:r>
      <w:r w:rsidR="00A9029E" w:rsidRPr="007611A3">
        <w:rPr>
          <w:rFonts w:ascii="Arial" w:hAnsi="Arial" w:cs="Arial"/>
          <w:bCs/>
        </w:rPr>
        <w:t>„Ortskern Büttelborn“</w:t>
      </w:r>
      <w:r w:rsidR="00A9029E">
        <w:rPr>
          <w:rFonts w:ascii="Arial" w:hAnsi="Arial" w:cs="Arial"/>
          <w:bCs/>
        </w:rPr>
        <w:t>.</w:t>
      </w:r>
    </w:p>
    <w:p w14:paraId="7B227848" w14:textId="14B3337E" w:rsidR="00204EA0" w:rsidRPr="00204EA0" w:rsidRDefault="00585199" w:rsidP="002A6B47">
      <w:pPr>
        <w:tabs>
          <w:tab w:val="left" w:pos="8222"/>
        </w:tabs>
        <w:spacing w:after="120" w:line="264" w:lineRule="auto"/>
        <w:ind w:right="1702"/>
        <w:jc w:val="both"/>
        <w:rPr>
          <w:rFonts w:ascii="Arial" w:hAnsi="Arial" w:cs="Arial"/>
        </w:rPr>
      </w:pPr>
      <w:r w:rsidRPr="00204EA0">
        <w:rPr>
          <w:rFonts w:ascii="Arial" w:hAnsi="Arial" w:cs="Arial"/>
        </w:rPr>
        <w:t xml:space="preserve">Gezeigt werden anhand von </w:t>
      </w:r>
      <w:r w:rsidR="005B384A" w:rsidRPr="00204EA0">
        <w:rPr>
          <w:rFonts w:ascii="Arial" w:hAnsi="Arial" w:cs="Arial"/>
        </w:rPr>
        <w:t xml:space="preserve">neun Plakaten die verschiedenen Facetten des </w:t>
      </w:r>
      <w:r w:rsidR="00204EA0" w:rsidRPr="00204EA0">
        <w:rPr>
          <w:rFonts w:ascii="Arial" w:hAnsi="Arial" w:cs="Arial"/>
        </w:rPr>
        <w:t xml:space="preserve">Gestaltungsleitbildes mit dem Ziel einer </w:t>
      </w:r>
      <w:r w:rsidR="005B384A" w:rsidRPr="00204EA0">
        <w:rPr>
          <w:rFonts w:ascii="Arial" w:hAnsi="Arial" w:cs="Arial"/>
        </w:rPr>
        <w:t xml:space="preserve">Aufwertung des Ortsbildes im Bestand. </w:t>
      </w:r>
      <w:r w:rsidR="00204EA0" w:rsidRPr="00204EA0">
        <w:rPr>
          <w:rFonts w:ascii="Arial" w:hAnsi="Arial" w:cs="Arial"/>
        </w:rPr>
        <w:t xml:space="preserve">Das </w:t>
      </w:r>
      <w:r w:rsidR="009E3A18">
        <w:rPr>
          <w:rFonts w:ascii="Arial" w:hAnsi="Arial" w:cs="Arial"/>
        </w:rPr>
        <w:t xml:space="preserve">damit beauftragte </w:t>
      </w:r>
      <w:r w:rsidR="00204EA0" w:rsidRPr="00204EA0">
        <w:rPr>
          <w:rFonts w:ascii="Arial" w:hAnsi="Arial" w:cs="Arial"/>
        </w:rPr>
        <w:t xml:space="preserve">Architekturbüro </w:t>
      </w:r>
      <w:proofErr w:type="spellStart"/>
      <w:r w:rsidR="00204EA0" w:rsidRPr="00204EA0">
        <w:rPr>
          <w:rFonts w:ascii="Arial" w:hAnsi="Arial" w:cs="Arial"/>
        </w:rPr>
        <w:t>ammon</w:t>
      </w:r>
      <w:proofErr w:type="spellEnd"/>
      <w:r w:rsidR="00204EA0" w:rsidRPr="00204EA0">
        <w:rPr>
          <w:rFonts w:ascii="Arial" w:hAnsi="Arial" w:cs="Arial"/>
        </w:rPr>
        <w:t xml:space="preserve"> + sturm hat dafür Gestaltungsbeispiele (vorher - nachher) von im Ortskern vorhandenen Gebäuden, Vorgärten und Hofsituationen mit Hilfe fotorealistischer Visualisierungen erstellt.</w:t>
      </w:r>
      <w:r w:rsidR="000C3E3B" w:rsidRPr="000C3E3B">
        <w:rPr>
          <w:rFonts w:ascii="Arial" w:hAnsi="Arial" w:cs="Arial"/>
        </w:rPr>
        <w:t xml:space="preserve"> </w:t>
      </w:r>
      <w:r w:rsidR="000C3E3B">
        <w:rPr>
          <w:rFonts w:ascii="Arial" w:hAnsi="Arial" w:cs="Arial"/>
        </w:rPr>
        <w:t>„</w:t>
      </w:r>
      <w:r w:rsidR="000C3E3B" w:rsidRPr="00204EA0">
        <w:rPr>
          <w:rFonts w:ascii="Arial" w:hAnsi="Arial" w:cs="Arial"/>
        </w:rPr>
        <w:t>Die Ausstellung wirft einen Blick in die Zukunft, was könnte sein</w:t>
      </w:r>
      <w:r w:rsidR="000C3E3B">
        <w:rPr>
          <w:rFonts w:ascii="Arial" w:hAnsi="Arial" w:cs="Arial"/>
        </w:rPr>
        <w:t>“, so Bürgermeister Marcus Merkel.</w:t>
      </w:r>
      <w:r w:rsidR="000C3E3B" w:rsidRPr="00204EA0">
        <w:rPr>
          <w:rFonts w:ascii="Arial" w:hAnsi="Arial" w:cs="Arial"/>
        </w:rPr>
        <w:t xml:space="preserve"> </w:t>
      </w:r>
      <w:r w:rsidR="000C3E3B">
        <w:rPr>
          <w:rFonts w:ascii="Arial" w:hAnsi="Arial" w:cs="Arial"/>
        </w:rPr>
        <w:t>„Aber machen Sie sich ein eigenes Bild, es sind tolle Fotos und Entwürfe</w:t>
      </w:r>
      <w:r w:rsidR="008540C8">
        <w:rPr>
          <w:rFonts w:ascii="Arial" w:hAnsi="Arial" w:cs="Arial"/>
        </w:rPr>
        <w:t xml:space="preserve"> - vorbeischauen </w:t>
      </w:r>
      <w:r w:rsidR="000C3E3B">
        <w:rPr>
          <w:rFonts w:ascii="Arial" w:hAnsi="Arial" w:cs="Arial"/>
        </w:rPr>
        <w:t>lohnt sich.“</w:t>
      </w:r>
    </w:p>
    <w:p w14:paraId="491A734C" w14:textId="2385F7C3" w:rsidR="00204EA0" w:rsidRDefault="005B384A" w:rsidP="002A6B47">
      <w:pPr>
        <w:tabs>
          <w:tab w:val="left" w:pos="8222"/>
        </w:tabs>
        <w:spacing w:after="120" w:line="264" w:lineRule="auto"/>
        <w:ind w:right="1702"/>
        <w:jc w:val="both"/>
        <w:rPr>
          <w:rFonts w:ascii="Arial" w:hAnsi="Arial" w:cs="Arial"/>
        </w:rPr>
      </w:pPr>
      <w:r w:rsidRPr="00204EA0">
        <w:rPr>
          <w:rFonts w:ascii="Arial" w:hAnsi="Arial" w:cs="Arial"/>
        </w:rPr>
        <w:t xml:space="preserve">Die Plakate sind </w:t>
      </w:r>
      <w:r w:rsidR="00204EA0">
        <w:rPr>
          <w:rFonts w:ascii="Arial" w:hAnsi="Arial" w:cs="Arial"/>
        </w:rPr>
        <w:t xml:space="preserve">im </w:t>
      </w:r>
      <w:r w:rsidR="00204EA0" w:rsidRPr="00204EA0">
        <w:rPr>
          <w:rFonts w:ascii="Arial" w:hAnsi="Arial" w:cs="Arial"/>
        </w:rPr>
        <w:t>Zeitraum vom 14. bis 29. Mai 2022</w:t>
      </w:r>
      <w:r w:rsidR="00204EA0">
        <w:rPr>
          <w:rFonts w:ascii="Arial" w:hAnsi="Arial" w:cs="Arial"/>
          <w:b/>
        </w:rPr>
        <w:t xml:space="preserve"> </w:t>
      </w:r>
      <w:r w:rsidRPr="00204EA0">
        <w:rPr>
          <w:rFonts w:ascii="Arial" w:hAnsi="Arial" w:cs="Arial"/>
        </w:rPr>
        <w:t xml:space="preserve">in den Schaufenstern </w:t>
      </w:r>
      <w:r>
        <w:rPr>
          <w:rFonts w:ascii="Arial" w:hAnsi="Arial" w:cs="Arial"/>
        </w:rPr>
        <w:t>der ehemaligen Apotheke und zukünftigem „Nachbarschaftstreff“ (Mainzer Straße 21) ausgestellt</w:t>
      </w:r>
      <w:r w:rsidR="00204EA0">
        <w:rPr>
          <w:rFonts w:ascii="Arial" w:hAnsi="Arial" w:cs="Arial"/>
        </w:rPr>
        <w:t xml:space="preserve"> und können daher außerhalb von Öffnungszeiten nach Lust und Laune </w:t>
      </w:r>
      <w:r w:rsidR="009E3A18">
        <w:rPr>
          <w:rFonts w:ascii="Arial" w:hAnsi="Arial" w:cs="Arial"/>
        </w:rPr>
        <w:t>betr</w:t>
      </w:r>
      <w:r w:rsidR="00204EA0">
        <w:rPr>
          <w:rFonts w:ascii="Arial" w:hAnsi="Arial" w:cs="Arial"/>
        </w:rPr>
        <w:t>achtet werden</w:t>
      </w:r>
      <w:r>
        <w:rPr>
          <w:rFonts w:ascii="Arial" w:hAnsi="Arial" w:cs="Arial"/>
        </w:rPr>
        <w:t xml:space="preserve">. </w:t>
      </w:r>
    </w:p>
    <w:p w14:paraId="43744D7A" w14:textId="77777777" w:rsidR="008540C8" w:rsidRDefault="009E3A18" w:rsidP="002A6B47">
      <w:pPr>
        <w:tabs>
          <w:tab w:val="left" w:pos="8222"/>
        </w:tabs>
        <w:spacing w:after="120" w:line="264" w:lineRule="auto"/>
        <w:ind w:right="1702"/>
        <w:jc w:val="both"/>
        <w:rPr>
          <w:rFonts w:ascii="Arial" w:hAnsi="Arial" w:cs="Arial"/>
        </w:rPr>
      </w:pPr>
      <w:r>
        <w:rPr>
          <w:rFonts w:ascii="Arial" w:hAnsi="Arial" w:cs="Arial"/>
        </w:rPr>
        <w:t xml:space="preserve">Das </w:t>
      </w:r>
      <w:r w:rsidRPr="000C3E3B">
        <w:rPr>
          <w:rFonts w:ascii="Arial" w:hAnsi="Arial" w:cs="Arial"/>
        </w:rPr>
        <w:t>Gestaltungsleitbild</w:t>
      </w:r>
      <w:r>
        <w:rPr>
          <w:rFonts w:ascii="Arial" w:hAnsi="Arial" w:cs="Arial"/>
        </w:rPr>
        <w:t xml:space="preserve"> für den </w:t>
      </w:r>
      <w:r w:rsidRPr="000C3E3B">
        <w:rPr>
          <w:rFonts w:ascii="Arial" w:hAnsi="Arial" w:cs="Arial"/>
          <w:bCs/>
        </w:rPr>
        <w:t>Ortskern Büttelborn</w:t>
      </w:r>
      <w:r w:rsidRPr="000C3E3B">
        <w:rPr>
          <w:rFonts w:ascii="Arial" w:hAnsi="Arial" w:cs="Arial"/>
        </w:rPr>
        <w:t xml:space="preserve"> </w:t>
      </w:r>
      <w:r>
        <w:rPr>
          <w:rFonts w:ascii="Arial" w:hAnsi="Arial" w:cs="Arial"/>
        </w:rPr>
        <w:t>wurde erstmalig i</w:t>
      </w:r>
      <w:r w:rsidR="000C3E3B">
        <w:rPr>
          <w:rFonts w:ascii="Arial" w:hAnsi="Arial" w:cs="Arial"/>
        </w:rPr>
        <w:t xml:space="preserve">m März </w:t>
      </w:r>
      <w:r>
        <w:rPr>
          <w:rFonts w:ascii="Arial" w:hAnsi="Arial" w:cs="Arial"/>
        </w:rPr>
        <w:t xml:space="preserve">mit rund 30 </w:t>
      </w:r>
      <w:r w:rsidRPr="000C3E3B">
        <w:rPr>
          <w:rFonts w:ascii="Arial" w:hAnsi="Arial" w:cs="Arial"/>
        </w:rPr>
        <w:t>interessierten Bürgerinnen und Bürgern im Rahmen eines Work</w:t>
      </w:r>
      <w:r>
        <w:rPr>
          <w:rFonts w:ascii="Arial" w:hAnsi="Arial" w:cs="Arial"/>
        </w:rPr>
        <w:t>s</w:t>
      </w:r>
      <w:r w:rsidRPr="000C3E3B">
        <w:rPr>
          <w:rFonts w:ascii="Arial" w:hAnsi="Arial" w:cs="Arial"/>
        </w:rPr>
        <w:t xml:space="preserve">hops intensiv </w:t>
      </w:r>
      <w:r w:rsidR="000C3E3B" w:rsidRPr="000C3E3B">
        <w:rPr>
          <w:rFonts w:ascii="Arial" w:hAnsi="Arial" w:cs="Arial"/>
        </w:rPr>
        <w:t xml:space="preserve">diskutiert. Die Anregungen </w:t>
      </w:r>
      <w:r w:rsidR="008540C8">
        <w:rPr>
          <w:rFonts w:ascii="Arial" w:hAnsi="Arial" w:cs="Arial"/>
        </w:rPr>
        <w:t xml:space="preserve">aus dem Workshop </w:t>
      </w:r>
      <w:r w:rsidR="000C3E3B" w:rsidRPr="000C3E3B">
        <w:rPr>
          <w:rFonts w:ascii="Arial" w:hAnsi="Arial" w:cs="Arial"/>
        </w:rPr>
        <w:t>wurden bei der Formulierung der Leitbildziele berücksichtigt.</w:t>
      </w:r>
      <w:r w:rsidR="008540C8">
        <w:rPr>
          <w:rFonts w:ascii="Arial" w:hAnsi="Arial" w:cs="Arial"/>
        </w:rPr>
        <w:t xml:space="preserve"> </w:t>
      </w:r>
    </w:p>
    <w:p w14:paraId="29C65DE2" w14:textId="4937D21B" w:rsidR="00E813AA" w:rsidRDefault="009E3A18" w:rsidP="002A6B47">
      <w:pPr>
        <w:tabs>
          <w:tab w:val="left" w:pos="8222"/>
        </w:tabs>
        <w:spacing w:after="120" w:line="264" w:lineRule="auto"/>
        <w:ind w:right="1702"/>
        <w:jc w:val="both"/>
        <w:rPr>
          <w:rFonts w:ascii="Arial" w:hAnsi="Arial" w:cs="Arial"/>
        </w:rPr>
      </w:pPr>
      <w:r>
        <w:rPr>
          <w:rFonts w:ascii="Arial" w:hAnsi="Arial" w:cs="Arial"/>
        </w:rPr>
        <w:t xml:space="preserve">Bevor das Gestaltungsleitbild </w:t>
      </w:r>
      <w:r w:rsidR="008540C8">
        <w:rPr>
          <w:rFonts w:ascii="Arial" w:hAnsi="Arial" w:cs="Arial"/>
        </w:rPr>
        <w:t xml:space="preserve">dann durch die </w:t>
      </w:r>
      <w:r>
        <w:rPr>
          <w:rFonts w:ascii="Arial" w:hAnsi="Arial" w:cs="Arial"/>
        </w:rPr>
        <w:t xml:space="preserve">Gemeindevertretung </w:t>
      </w:r>
      <w:r w:rsidR="008540C8">
        <w:rPr>
          <w:rFonts w:ascii="Arial" w:hAnsi="Arial" w:cs="Arial"/>
        </w:rPr>
        <w:t>beschlossen werden muss</w:t>
      </w:r>
      <w:r>
        <w:rPr>
          <w:rFonts w:ascii="Arial" w:hAnsi="Arial" w:cs="Arial"/>
        </w:rPr>
        <w:t>, wird es in einer öffentlichen Sitzung im Bau, Planungs- und Ver</w:t>
      </w:r>
      <w:r>
        <w:rPr>
          <w:rFonts w:ascii="Arial" w:hAnsi="Arial" w:cs="Arial"/>
        </w:rPr>
        <w:lastRenderedPageBreak/>
        <w:t xml:space="preserve">kehrsausschuss </w:t>
      </w:r>
      <w:r w:rsidR="008540C8">
        <w:rPr>
          <w:rFonts w:ascii="Arial" w:hAnsi="Arial" w:cs="Arial"/>
        </w:rPr>
        <w:t xml:space="preserve">noch </w:t>
      </w:r>
      <w:r>
        <w:rPr>
          <w:rFonts w:ascii="Arial" w:hAnsi="Arial" w:cs="Arial"/>
        </w:rPr>
        <w:t>durch das Architekturbüro vorgestellt und diskutiert. Es bildet dann die Grundlage für das a</w:t>
      </w:r>
      <w:r w:rsidR="00204EA0" w:rsidRPr="00204EA0">
        <w:rPr>
          <w:rFonts w:ascii="Arial" w:hAnsi="Arial" w:cs="Arial"/>
        </w:rPr>
        <w:t xml:space="preserve">b Sommer </w:t>
      </w:r>
      <w:r>
        <w:rPr>
          <w:rFonts w:ascii="Arial" w:hAnsi="Arial" w:cs="Arial"/>
        </w:rPr>
        <w:t xml:space="preserve">startende </w:t>
      </w:r>
      <w:r w:rsidR="00204EA0" w:rsidRPr="00204EA0">
        <w:rPr>
          <w:rFonts w:ascii="Arial" w:hAnsi="Arial" w:cs="Arial"/>
        </w:rPr>
        <w:t>Anreizprogramm mit Fördermöglichkeiten für private Baumaßnahmen zur Aufwertung des Ortsbildes und Verbesserung des Klimaschutzes.</w:t>
      </w:r>
    </w:p>
    <w:p w14:paraId="3A02C4C5" w14:textId="2A8B7B8F" w:rsidR="00A271A0" w:rsidRDefault="005422AA" w:rsidP="002A6B47">
      <w:pPr>
        <w:tabs>
          <w:tab w:val="left" w:pos="7938"/>
          <w:tab w:val="left" w:pos="8222"/>
        </w:tabs>
        <w:spacing w:after="120" w:line="288" w:lineRule="auto"/>
        <w:ind w:right="1702"/>
        <w:jc w:val="both"/>
        <w:rPr>
          <w:rFonts w:ascii="Arial" w:eastAsia="Times New Roman" w:hAnsi="Arial" w:cs="Arial"/>
          <w:lang w:eastAsia="de-DE"/>
        </w:rPr>
      </w:pPr>
      <w:r>
        <w:rPr>
          <w:rFonts w:ascii="Arial" w:hAnsi="Arial" w:cs="Arial"/>
        </w:rPr>
        <w:t xml:space="preserve">Marion Schmitz-Stadtfeld, </w:t>
      </w:r>
      <w:r w:rsidR="00855C00">
        <w:rPr>
          <w:rFonts w:ascii="Arial" w:hAnsi="Arial" w:cs="Arial"/>
        </w:rPr>
        <w:t>L</w:t>
      </w:r>
      <w:r>
        <w:rPr>
          <w:rFonts w:ascii="Arial" w:hAnsi="Arial" w:cs="Arial"/>
        </w:rPr>
        <w:t xml:space="preserve">eiterin Integrierte Stadtentwicklung bei der ProjektStadt zum </w:t>
      </w:r>
      <w:r w:rsidR="00A271A0" w:rsidRPr="003B25F7">
        <w:rPr>
          <w:rFonts w:ascii="Arial" w:eastAsia="Times New Roman" w:hAnsi="Arial" w:cs="Arial"/>
          <w:lang w:eastAsia="de-DE"/>
        </w:rPr>
        <w:t xml:space="preserve">Tag der Städtebauförderung </w:t>
      </w:r>
      <w:r>
        <w:rPr>
          <w:rFonts w:ascii="Arial" w:eastAsia="Times New Roman" w:hAnsi="Arial" w:cs="Arial"/>
          <w:lang w:eastAsia="de-DE"/>
        </w:rPr>
        <w:t>und dem Gestaltungsleitbild: „A</w:t>
      </w:r>
      <w:r w:rsidR="00A271A0" w:rsidRPr="003B25F7">
        <w:rPr>
          <w:rFonts w:ascii="Arial" w:eastAsia="Times New Roman" w:hAnsi="Arial" w:cs="Arial"/>
          <w:lang w:eastAsia="de-DE"/>
        </w:rPr>
        <w:t xml:space="preserve">m </w:t>
      </w:r>
      <w:r w:rsidR="00A271A0">
        <w:rPr>
          <w:rFonts w:ascii="Arial" w:eastAsia="Times New Roman" w:hAnsi="Arial" w:cs="Arial"/>
          <w:lang w:eastAsia="de-DE"/>
        </w:rPr>
        <w:t>14</w:t>
      </w:r>
      <w:r w:rsidR="00A271A0" w:rsidRPr="003B25F7">
        <w:rPr>
          <w:rFonts w:ascii="Arial" w:eastAsia="Times New Roman" w:hAnsi="Arial" w:cs="Arial"/>
          <w:lang w:eastAsia="de-DE"/>
        </w:rPr>
        <w:t>. Mai 202</w:t>
      </w:r>
      <w:r w:rsidR="00A271A0">
        <w:rPr>
          <w:rFonts w:ascii="Arial" w:eastAsia="Times New Roman" w:hAnsi="Arial" w:cs="Arial"/>
          <w:lang w:eastAsia="de-DE"/>
        </w:rPr>
        <w:t>2 wird in über 550 Kommunen bundesweit für das Städtebauförderprogramm und eine aktive Bürgerbeteiligung geworben. Als eines der erfolgreichsten Förderprogramm</w:t>
      </w:r>
      <w:r w:rsidR="00572305">
        <w:rPr>
          <w:rFonts w:ascii="Arial" w:eastAsia="Times New Roman" w:hAnsi="Arial" w:cs="Arial"/>
          <w:lang w:eastAsia="de-DE"/>
        </w:rPr>
        <w:t>e</w:t>
      </w:r>
      <w:r w:rsidR="00A271A0">
        <w:rPr>
          <w:rFonts w:ascii="Arial" w:eastAsia="Times New Roman" w:hAnsi="Arial" w:cs="Arial"/>
          <w:lang w:eastAsia="de-DE"/>
        </w:rPr>
        <w:t xml:space="preserve"> in Deutschland leisten Bund, Land und die Kommunen damit einen wichtigen Beitrag zur Stärkung der Lebensqualität und Zukunftsfähigkeit der Kommunen – auch in Büttelborn</w:t>
      </w:r>
      <w:r>
        <w:rPr>
          <w:rFonts w:ascii="Arial" w:eastAsia="Times New Roman" w:hAnsi="Arial" w:cs="Arial"/>
          <w:lang w:eastAsia="de-DE"/>
        </w:rPr>
        <w:t xml:space="preserve"> haben wir mit dem Gestaltungsleitbild und dem dazugehörigen Anreizprogramm einen wichtigen Meilenstein in den Startlöchern. Darüber hinaus haben wir gemeinsam in dem einen Jahr seit unserem Start viele Projekte auf den Weg gebracht, die in den nächsten Jahren Wirkung entfalten werden.“ </w:t>
      </w:r>
    </w:p>
    <w:p w14:paraId="4472FEAF" w14:textId="4A6D7448" w:rsidR="00A271A0" w:rsidRDefault="00A271A0" w:rsidP="002A6B47">
      <w:pPr>
        <w:tabs>
          <w:tab w:val="left" w:pos="7938"/>
          <w:tab w:val="left" w:pos="8222"/>
        </w:tabs>
        <w:spacing w:after="120" w:line="288" w:lineRule="auto"/>
        <w:ind w:right="1702"/>
        <w:jc w:val="both"/>
        <w:rPr>
          <w:rFonts w:ascii="Arial" w:eastAsia="Times New Roman" w:hAnsi="Arial" w:cs="Arial"/>
          <w:lang w:eastAsia="de-DE"/>
        </w:rPr>
      </w:pPr>
    </w:p>
    <w:p w14:paraId="06A5DF4A" w14:textId="77777777" w:rsidR="00A271A0" w:rsidRDefault="00A271A0" w:rsidP="002A6B47">
      <w:pPr>
        <w:pBdr>
          <w:bottom w:val="single" w:sz="4" w:space="1" w:color="auto"/>
        </w:pBdr>
        <w:tabs>
          <w:tab w:val="left" w:pos="7938"/>
          <w:tab w:val="left" w:pos="8222"/>
        </w:tabs>
        <w:spacing w:after="120" w:line="288" w:lineRule="auto"/>
        <w:ind w:right="1702"/>
        <w:jc w:val="both"/>
        <w:rPr>
          <w:rFonts w:ascii="Arial" w:eastAsia="Times New Roman" w:hAnsi="Arial" w:cs="Arial"/>
          <w:lang w:eastAsia="de-DE"/>
        </w:rPr>
      </w:pPr>
    </w:p>
    <w:p w14:paraId="36BBA0B8" w14:textId="77777777" w:rsidR="002A6B47" w:rsidRDefault="002A6B47" w:rsidP="002A6B47">
      <w:pPr>
        <w:tabs>
          <w:tab w:val="left" w:pos="7938"/>
          <w:tab w:val="left" w:pos="8222"/>
        </w:tabs>
        <w:spacing w:after="120" w:line="288" w:lineRule="auto"/>
        <w:ind w:right="1702"/>
        <w:jc w:val="both"/>
        <w:rPr>
          <w:rFonts w:ascii="Arial" w:eastAsia="Times New Roman" w:hAnsi="Arial" w:cs="Arial"/>
          <w:b/>
          <w:bCs/>
          <w:lang w:eastAsia="de-DE"/>
        </w:rPr>
      </w:pPr>
    </w:p>
    <w:p w14:paraId="5416F386" w14:textId="084AC030" w:rsidR="00A271A0" w:rsidRPr="00A271A0" w:rsidRDefault="00A271A0" w:rsidP="002A6B47">
      <w:pPr>
        <w:tabs>
          <w:tab w:val="left" w:pos="7938"/>
          <w:tab w:val="left" w:pos="8222"/>
        </w:tabs>
        <w:spacing w:after="120" w:line="288" w:lineRule="auto"/>
        <w:ind w:right="1702"/>
        <w:jc w:val="both"/>
        <w:rPr>
          <w:rFonts w:ascii="Arial" w:eastAsia="Times New Roman" w:hAnsi="Arial" w:cs="Arial"/>
          <w:b/>
          <w:bCs/>
          <w:lang w:eastAsia="de-DE"/>
        </w:rPr>
      </w:pPr>
      <w:r w:rsidRPr="00A271A0">
        <w:rPr>
          <w:rFonts w:ascii="Arial" w:eastAsia="Times New Roman" w:hAnsi="Arial" w:cs="Arial"/>
          <w:b/>
          <w:bCs/>
          <w:lang w:eastAsia="de-DE"/>
        </w:rPr>
        <w:t>Hintergrundinformationen zum Tag der Städtebauförderung am 14. Mai 2022</w:t>
      </w:r>
    </w:p>
    <w:p w14:paraId="0F893C6A" w14:textId="4436639D" w:rsidR="00A271A0" w:rsidRPr="00A271A0" w:rsidRDefault="00572305" w:rsidP="002A6B47">
      <w:pPr>
        <w:tabs>
          <w:tab w:val="left" w:pos="7938"/>
          <w:tab w:val="left" w:pos="8222"/>
        </w:tabs>
        <w:spacing w:after="120" w:line="288" w:lineRule="auto"/>
        <w:ind w:right="1702"/>
        <w:jc w:val="both"/>
        <w:rPr>
          <w:rFonts w:ascii="Arial" w:eastAsia="Times New Roman" w:hAnsi="Arial" w:cs="Arial"/>
          <w:lang w:eastAsia="de-DE"/>
        </w:rPr>
      </w:pPr>
      <w:r>
        <w:rPr>
          <w:rFonts w:ascii="Arial" w:eastAsia="Times New Roman" w:hAnsi="Arial" w:cs="Arial"/>
          <w:lang w:eastAsia="de-DE"/>
        </w:rPr>
        <w:t>„</w:t>
      </w:r>
      <w:r w:rsidR="00A271A0" w:rsidRPr="00A271A0">
        <w:rPr>
          <w:rFonts w:ascii="Arial" w:eastAsia="Times New Roman" w:hAnsi="Arial" w:cs="Arial"/>
          <w:lang w:eastAsia="de-DE"/>
        </w:rPr>
        <w:t xml:space="preserve">Für starke Quartiere, ein attraktives Lebensumfeld und ein gutes Leben in der Nachbarschaft – die Städtebauförderung ist eines der wichtigsten Instrumente und zentrale Säule der Stadtentwicklung. Überall in Deutschland finden am 14. Mai 2022 Veranstaltungen </w:t>
      </w:r>
      <w:r w:rsidR="00A271A0">
        <w:rPr>
          <w:rFonts w:ascii="Arial" w:eastAsia="Times New Roman" w:hAnsi="Arial" w:cs="Arial"/>
          <w:lang w:eastAsia="de-DE"/>
        </w:rPr>
        <w:t>(..</w:t>
      </w:r>
      <w:r>
        <w:rPr>
          <w:rFonts w:ascii="Arial" w:eastAsia="Times New Roman" w:hAnsi="Arial" w:cs="Arial"/>
          <w:lang w:eastAsia="de-DE"/>
        </w:rPr>
        <w:t>.</w:t>
      </w:r>
      <w:r w:rsidR="00A271A0">
        <w:rPr>
          <w:rFonts w:ascii="Arial" w:eastAsia="Times New Roman" w:hAnsi="Arial" w:cs="Arial"/>
          <w:lang w:eastAsia="de-DE"/>
        </w:rPr>
        <w:t xml:space="preserve">) </w:t>
      </w:r>
      <w:r w:rsidR="00A271A0" w:rsidRPr="00A271A0">
        <w:rPr>
          <w:rFonts w:ascii="Arial" w:eastAsia="Times New Roman" w:hAnsi="Arial" w:cs="Arial"/>
          <w:lang w:eastAsia="de-DE"/>
        </w:rPr>
        <w:t xml:space="preserve"> zur Städtebauförderung statt. In diesem Jahr sind wieder alle Städte und Gemeinden herzlich eingeladen, sich am Tag der Städtebauförderung zu beteiligen, um ihre Planungen, Projekte und Erfolge vorzustellen.</w:t>
      </w:r>
      <w:r w:rsidR="001A69E3">
        <w:rPr>
          <w:rFonts w:ascii="Arial" w:eastAsia="Times New Roman" w:hAnsi="Arial" w:cs="Arial"/>
          <w:lang w:eastAsia="de-DE"/>
        </w:rPr>
        <w:t>(..)</w:t>
      </w:r>
    </w:p>
    <w:p w14:paraId="1EDF7518" w14:textId="37C080F1" w:rsidR="00A271A0" w:rsidRDefault="00A271A0" w:rsidP="002A6B47">
      <w:pPr>
        <w:tabs>
          <w:tab w:val="left" w:pos="7938"/>
          <w:tab w:val="left" w:pos="8222"/>
        </w:tabs>
        <w:spacing w:after="120" w:line="288" w:lineRule="auto"/>
        <w:ind w:right="1702"/>
        <w:jc w:val="both"/>
        <w:rPr>
          <w:rFonts w:ascii="Arial" w:eastAsia="Times New Roman" w:hAnsi="Arial" w:cs="Arial"/>
          <w:lang w:eastAsia="de-DE"/>
        </w:rPr>
      </w:pPr>
      <w:r>
        <w:rPr>
          <w:rFonts w:ascii="Arial" w:eastAsia="Times New Roman" w:hAnsi="Arial" w:cs="Arial"/>
          <w:lang w:eastAsia="de-DE"/>
        </w:rPr>
        <w:t xml:space="preserve">Auch dieses Jahr </w:t>
      </w:r>
      <w:r w:rsidRPr="00A271A0">
        <w:rPr>
          <w:rFonts w:ascii="Arial" w:eastAsia="Times New Roman" w:hAnsi="Arial" w:cs="Arial"/>
          <w:lang w:eastAsia="de-DE"/>
        </w:rPr>
        <w:t xml:space="preserve">finden in über 550 Kommunen deutschlandweit Veranstaltungen </w:t>
      </w:r>
      <w:r>
        <w:rPr>
          <w:rFonts w:ascii="Arial" w:eastAsia="Times New Roman" w:hAnsi="Arial" w:cs="Arial"/>
          <w:lang w:eastAsia="de-DE"/>
        </w:rPr>
        <w:t xml:space="preserve">zum Tag der </w:t>
      </w:r>
      <w:r w:rsidRPr="00A271A0">
        <w:rPr>
          <w:rFonts w:ascii="Arial" w:eastAsia="Times New Roman" w:hAnsi="Arial" w:cs="Arial"/>
          <w:lang w:eastAsia="de-DE"/>
        </w:rPr>
        <w:t>Städtebauförderung statt.</w:t>
      </w:r>
      <w:r>
        <w:rPr>
          <w:rFonts w:ascii="Arial" w:eastAsia="Times New Roman" w:hAnsi="Arial" w:cs="Arial"/>
          <w:lang w:eastAsia="de-DE"/>
        </w:rPr>
        <w:t xml:space="preserve"> </w:t>
      </w:r>
      <w:r w:rsidRPr="00A271A0">
        <w:rPr>
          <w:rFonts w:ascii="Arial" w:eastAsia="Times New Roman" w:hAnsi="Arial" w:cs="Arial"/>
          <w:lang w:eastAsia="de-DE"/>
        </w:rPr>
        <w:t>Der bundesweite Aktionstag ist eine gemeinsame Initiative von Bund, Ländern, Deutschem Städtetag und Deutschem Städte- und Gemeindebund.</w:t>
      </w:r>
      <w:r w:rsidR="00572305">
        <w:rPr>
          <w:rFonts w:ascii="Arial" w:eastAsia="Times New Roman" w:hAnsi="Arial" w:cs="Arial"/>
          <w:lang w:eastAsia="de-DE"/>
        </w:rPr>
        <w:t>“</w:t>
      </w:r>
    </w:p>
    <w:p w14:paraId="2F205841" w14:textId="3FBCB625" w:rsidR="00A271A0" w:rsidRPr="00A271A0" w:rsidRDefault="00A271A0" w:rsidP="002A6B47">
      <w:pPr>
        <w:tabs>
          <w:tab w:val="left" w:pos="7938"/>
          <w:tab w:val="left" w:pos="8222"/>
        </w:tabs>
        <w:spacing w:after="120" w:line="288" w:lineRule="auto"/>
        <w:ind w:right="1702"/>
        <w:jc w:val="both"/>
        <w:rPr>
          <w:rFonts w:ascii="Arial" w:eastAsia="Times New Roman" w:hAnsi="Arial" w:cs="Arial"/>
          <w:sz w:val="18"/>
          <w:szCs w:val="18"/>
          <w:lang w:eastAsia="de-DE"/>
        </w:rPr>
      </w:pPr>
      <w:r w:rsidRPr="00A271A0">
        <w:rPr>
          <w:rFonts w:ascii="Arial" w:eastAsia="Times New Roman" w:hAnsi="Arial" w:cs="Arial"/>
          <w:sz w:val="18"/>
          <w:szCs w:val="18"/>
          <w:lang w:eastAsia="de-DE"/>
        </w:rPr>
        <w:t>(Quelle: https://www.tag-der-staedtebaufoerderung.de/startseite)</w:t>
      </w:r>
    </w:p>
    <w:p w14:paraId="4CCA7BFA" w14:textId="77777777" w:rsidR="00A271A0" w:rsidRPr="00DA212F" w:rsidRDefault="00A271A0" w:rsidP="002A6B47">
      <w:pPr>
        <w:tabs>
          <w:tab w:val="left" w:pos="7938"/>
          <w:tab w:val="left" w:pos="8222"/>
        </w:tabs>
        <w:spacing w:after="120" w:line="288" w:lineRule="auto"/>
        <w:ind w:right="1702"/>
        <w:jc w:val="both"/>
        <w:rPr>
          <w:rFonts w:ascii="Arial" w:hAnsi="Arial" w:cs="Arial"/>
          <w:i/>
          <w:iCs/>
          <w:sz w:val="18"/>
          <w:szCs w:val="18"/>
        </w:rPr>
      </w:pPr>
    </w:p>
    <w:sectPr w:rsidR="00A271A0" w:rsidRPr="00DA212F" w:rsidSect="009A052F">
      <w:headerReference w:type="default" r:id="rId8"/>
      <w:footerReference w:type="default" r:id="rId9"/>
      <w:pgSz w:w="11906" w:h="16838"/>
      <w:pgMar w:top="1417" w:right="849"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0476" w14:textId="77777777" w:rsidR="00801574" w:rsidRDefault="00801574">
      <w:r>
        <w:separator/>
      </w:r>
    </w:p>
  </w:endnote>
  <w:endnote w:type="continuationSeparator" w:id="0">
    <w:p w14:paraId="343C15E9" w14:textId="77777777" w:rsidR="00801574" w:rsidRDefault="0080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9924" w14:textId="77777777" w:rsidR="003127CB" w:rsidRDefault="003127CB" w:rsidP="003127CB">
    <w:pPr>
      <w:pStyle w:val="Fuzeile"/>
      <w:pBdr>
        <w:bottom w:val="single" w:sz="4" w:space="1" w:color="auto"/>
      </w:pBdr>
      <w:rPr>
        <w:sz w:val="16"/>
        <w:szCs w:val="16"/>
      </w:rPr>
    </w:pPr>
  </w:p>
  <w:p w14:paraId="2C6AB160" w14:textId="77777777" w:rsidR="003127CB" w:rsidRPr="007623F1" w:rsidRDefault="003127CB" w:rsidP="003127CB">
    <w:pPr>
      <w:pStyle w:val="Fuzeile"/>
      <w:rPr>
        <w:rFonts w:ascii="Arial" w:hAnsi="Arial" w:cs="Arial"/>
        <w:color w:val="000000"/>
        <w:sz w:val="16"/>
        <w:szCs w:val="16"/>
      </w:rPr>
    </w:pPr>
  </w:p>
  <w:p w14:paraId="14238BAA" w14:textId="77777777" w:rsidR="003127CB" w:rsidRPr="007623F1" w:rsidRDefault="003127CB" w:rsidP="003127CB">
    <w:pPr>
      <w:pStyle w:val="Fuzeile"/>
      <w:tabs>
        <w:tab w:val="clear" w:pos="9072"/>
        <w:tab w:val="right" w:pos="9070"/>
      </w:tabs>
      <w:rPr>
        <w:rFonts w:ascii="Arial" w:hAnsi="Arial" w:cs="Arial"/>
        <w:b/>
        <w:bCs/>
        <w:color w:val="000000"/>
        <w:sz w:val="16"/>
        <w:szCs w:val="16"/>
      </w:rPr>
    </w:pPr>
    <w:r w:rsidRPr="007623F1">
      <w:rPr>
        <w:rFonts w:ascii="Arial" w:hAnsi="Arial" w:cs="Arial"/>
        <w:b/>
        <w:bCs/>
        <w:color w:val="000000"/>
        <w:sz w:val="16"/>
        <w:szCs w:val="16"/>
      </w:rPr>
      <w:t>Pressekontakt:</w:t>
    </w:r>
  </w:p>
  <w:p w14:paraId="32B1BFCA" w14:textId="77777777" w:rsidR="003127CB" w:rsidRPr="007623F1" w:rsidRDefault="003127CB" w:rsidP="003127CB">
    <w:pPr>
      <w:tabs>
        <w:tab w:val="right" w:pos="9070"/>
      </w:tabs>
      <w:autoSpaceDE w:val="0"/>
      <w:autoSpaceDN w:val="0"/>
      <w:adjustRightInd w:val="0"/>
      <w:rPr>
        <w:rFonts w:ascii="Arial" w:hAnsi="Arial" w:cs="Arial"/>
        <w:bCs/>
        <w:sz w:val="16"/>
        <w:szCs w:val="16"/>
      </w:rPr>
    </w:pPr>
    <w:r w:rsidRPr="007623F1">
      <w:rPr>
        <w:rFonts w:ascii="Arial" w:hAnsi="Arial" w:cs="Arial"/>
        <w:bCs/>
        <w:sz w:val="16"/>
        <w:szCs w:val="16"/>
      </w:rPr>
      <w:t>Gemeinde Büttelborn | Rathaus | Mainzer Straße 13 | 6</w:t>
    </w:r>
    <w:r>
      <w:rPr>
        <w:rFonts w:ascii="Arial" w:hAnsi="Arial" w:cs="Arial"/>
        <w:bCs/>
        <w:sz w:val="16"/>
        <w:szCs w:val="16"/>
      </w:rPr>
      <w:t>4572 Büttelborn</w:t>
    </w:r>
    <w:r>
      <w:rPr>
        <w:rFonts w:ascii="Arial" w:hAnsi="Arial" w:cs="Arial"/>
        <w:bCs/>
        <w:sz w:val="16"/>
        <w:szCs w:val="16"/>
      </w:rPr>
      <w:br/>
      <w:t>Oliver Neu</w:t>
    </w:r>
    <w:r w:rsidRPr="007623F1">
      <w:rPr>
        <w:rFonts w:ascii="Arial" w:hAnsi="Arial" w:cs="Arial"/>
        <w:bCs/>
        <w:sz w:val="16"/>
        <w:szCs w:val="16"/>
      </w:rPr>
      <w:t xml:space="preserve"> | Programmverantwortlich Stadtumbau Ortskern Büttelborn </w:t>
    </w:r>
    <w:r>
      <w:rPr>
        <w:rFonts w:ascii="Arial" w:hAnsi="Arial" w:cs="Arial"/>
        <w:bCs/>
        <w:sz w:val="16"/>
        <w:szCs w:val="16"/>
      </w:rPr>
      <w:t>| T: 06152 1788-2</w:t>
    </w:r>
    <w:r w:rsidRPr="007623F1">
      <w:rPr>
        <w:rFonts w:ascii="Arial" w:hAnsi="Arial" w:cs="Arial"/>
        <w:bCs/>
        <w:sz w:val="16"/>
        <w:szCs w:val="16"/>
      </w:rPr>
      <w:t xml:space="preserve">2 | </w:t>
    </w:r>
    <w:r>
      <w:rPr>
        <w:rFonts w:ascii="Arial" w:hAnsi="Arial" w:cs="Arial"/>
        <w:bCs/>
        <w:sz w:val="16"/>
        <w:szCs w:val="16"/>
      </w:rPr>
      <w:t>stadtumbau</w:t>
    </w:r>
    <w:r w:rsidRPr="007623F1">
      <w:rPr>
        <w:rFonts w:ascii="Arial" w:hAnsi="Arial" w:cs="Arial"/>
        <w:bCs/>
        <w:sz w:val="16"/>
        <w:szCs w:val="16"/>
      </w:rPr>
      <w:t>@buettelborn.de</w:t>
    </w:r>
  </w:p>
  <w:p w14:paraId="681789B6" w14:textId="77777777" w:rsidR="003127CB" w:rsidRPr="007623F1" w:rsidRDefault="003127CB" w:rsidP="003127CB">
    <w:pPr>
      <w:pStyle w:val="Fuzeile"/>
      <w:tabs>
        <w:tab w:val="clear" w:pos="9072"/>
        <w:tab w:val="right" w:pos="9070"/>
      </w:tabs>
      <w:rPr>
        <w:rFonts w:ascii="Arial" w:hAnsi="Arial" w:cs="Arial"/>
        <w:bCs/>
        <w:sz w:val="16"/>
        <w:szCs w:val="16"/>
      </w:rPr>
    </w:pPr>
  </w:p>
  <w:p w14:paraId="6A0B0972" w14:textId="77777777" w:rsidR="003127CB" w:rsidRPr="007623F1" w:rsidRDefault="003127CB" w:rsidP="003127CB">
    <w:pPr>
      <w:pStyle w:val="Fuzeile"/>
      <w:tabs>
        <w:tab w:val="clear" w:pos="9072"/>
        <w:tab w:val="right" w:pos="9070"/>
      </w:tabs>
      <w:rPr>
        <w:rFonts w:ascii="Arial" w:hAnsi="Arial" w:cs="Arial"/>
        <w:bCs/>
        <w:sz w:val="16"/>
        <w:szCs w:val="16"/>
      </w:rPr>
    </w:pPr>
    <w:r w:rsidRPr="007623F1">
      <w:rPr>
        <w:rFonts w:ascii="Arial" w:hAnsi="Arial" w:cs="Arial"/>
        <w:bCs/>
        <w:sz w:val="16"/>
        <w:szCs w:val="16"/>
      </w:rPr>
      <w:t xml:space="preserve">ProjektStadt | </w:t>
    </w:r>
    <w:r w:rsidRPr="007623F1">
      <w:rPr>
        <w:rFonts w:ascii="Arial" w:hAnsi="Arial" w:cs="Arial"/>
        <w:bCs/>
        <w:color w:val="000000"/>
        <w:sz w:val="16"/>
        <w:szCs w:val="16"/>
      </w:rPr>
      <w:t xml:space="preserve">Integrierte Stadtentwicklung | </w:t>
    </w:r>
    <w:proofErr w:type="spellStart"/>
    <w:r w:rsidRPr="007623F1">
      <w:rPr>
        <w:rFonts w:ascii="Arial" w:hAnsi="Arial" w:cs="Arial"/>
        <w:bCs/>
        <w:color w:val="000000"/>
        <w:sz w:val="16"/>
        <w:szCs w:val="16"/>
      </w:rPr>
      <w:t>Schaumainkai</w:t>
    </w:r>
    <w:proofErr w:type="spellEnd"/>
    <w:r w:rsidRPr="007623F1">
      <w:rPr>
        <w:rFonts w:ascii="Arial" w:hAnsi="Arial" w:cs="Arial"/>
        <w:bCs/>
        <w:color w:val="000000"/>
        <w:sz w:val="16"/>
        <w:szCs w:val="16"/>
      </w:rPr>
      <w:t xml:space="preserve"> 47 | 60596 Frankfurt am Main</w:t>
    </w:r>
    <w:r w:rsidRPr="007623F1">
      <w:rPr>
        <w:rFonts w:ascii="Arial" w:hAnsi="Arial" w:cs="Arial"/>
        <w:bCs/>
        <w:color w:val="000000"/>
        <w:sz w:val="16"/>
        <w:szCs w:val="16"/>
      </w:rPr>
      <w:br/>
    </w:r>
    <w:r w:rsidRPr="007623F1">
      <w:rPr>
        <w:rFonts w:ascii="Arial" w:hAnsi="Arial" w:cs="Arial"/>
        <w:bCs/>
        <w:sz w:val="16"/>
        <w:szCs w:val="16"/>
      </w:rPr>
      <w:t>Jan Thielmann | Projektleiter Stadtumbau</w:t>
    </w:r>
    <w:r>
      <w:rPr>
        <w:rFonts w:ascii="Arial" w:hAnsi="Arial" w:cs="Arial"/>
        <w:bCs/>
        <w:sz w:val="16"/>
        <w:szCs w:val="16"/>
      </w:rPr>
      <w:t>management</w:t>
    </w:r>
    <w:r w:rsidRPr="007623F1">
      <w:rPr>
        <w:rFonts w:ascii="Arial" w:hAnsi="Arial" w:cs="Arial"/>
        <w:bCs/>
        <w:sz w:val="16"/>
        <w:szCs w:val="16"/>
      </w:rPr>
      <w:t xml:space="preserve"> Ortskern Büttelborn </w:t>
    </w:r>
    <w:r w:rsidRPr="007623F1">
      <w:rPr>
        <w:rFonts w:ascii="Arial" w:hAnsi="Arial" w:cs="Arial"/>
        <w:bCs/>
        <w:color w:val="000000"/>
        <w:sz w:val="16"/>
        <w:szCs w:val="16"/>
      </w:rPr>
      <w:t xml:space="preserve">| </w:t>
    </w:r>
    <w:r w:rsidRPr="007623F1">
      <w:rPr>
        <w:rFonts w:ascii="Arial" w:hAnsi="Arial" w:cs="Arial"/>
        <w:bCs/>
        <w:sz w:val="16"/>
        <w:szCs w:val="16"/>
      </w:rPr>
      <w:t xml:space="preserve">T: 069 678674-1430 </w:t>
    </w:r>
    <w:r w:rsidRPr="007623F1">
      <w:rPr>
        <w:rFonts w:ascii="Arial" w:hAnsi="Arial" w:cs="Arial"/>
        <w:bCs/>
        <w:color w:val="000000"/>
        <w:sz w:val="16"/>
        <w:szCs w:val="16"/>
      </w:rPr>
      <w:t>|</w:t>
    </w:r>
    <w:r w:rsidRPr="007623F1">
      <w:rPr>
        <w:rFonts w:ascii="Arial" w:hAnsi="Arial" w:cs="Arial"/>
        <w:bCs/>
        <w:sz w:val="16"/>
        <w:szCs w:val="16"/>
      </w:rPr>
      <w:t xml:space="preserve"> </w:t>
    </w:r>
    <w:hyperlink r:id="rId1" w:history="1">
      <w:r w:rsidRPr="007623F1">
        <w:rPr>
          <w:rFonts w:ascii="Arial" w:hAnsi="Arial" w:cs="Arial"/>
          <w:bCs/>
          <w:sz w:val="16"/>
          <w:szCs w:val="16"/>
        </w:rPr>
        <w:t>jan.thielmann@nh-projektstadt.de</w:t>
      </w:r>
    </w:hyperlink>
  </w:p>
  <w:p w14:paraId="44763DB2" w14:textId="77777777" w:rsidR="003127CB" w:rsidRPr="007623F1" w:rsidRDefault="003127CB" w:rsidP="003127CB">
    <w:pPr>
      <w:pStyle w:val="Fuzeile"/>
      <w:tabs>
        <w:tab w:val="clear" w:pos="9072"/>
        <w:tab w:val="right" w:pos="9070"/>
      </w:tabs>
      <w:rPr>
        <w:rFonts w:ascii="Arial" w:hAnsi="Arial" w:cs="Arial"/>
        <w:sz w:val="10"/>
        <w:szCs w:val="10"/>
      </w:rPr>
    </w:pPr>
  </w:p>
  <w:p w14:paraId="0729A2FE" w14:textId="77777777" w:rsidR="003127CB" w:rsidRPr="007623F1" w:rsidRDefault="003127CB" w:rsidP="003127CB">
    <w:pPr>
      <w:tabs>
        <w:tab w:val="right" w:pos="9070"/>
      </w:tabs>
      <w:rPr>
        <w:rFonts w:ascii="Arial" w:hAnsi="Arial" w:cs="Arial"/>
      </w:rPr>
    </w:pPr>
    <w:r w:rsidRPr="007623F1">
      <w:rPr>
        <w:rFonts w:ascii="Arial" w:hAnsi="Arial" w:cs="Arial"/>
        <w:sz w:val="16"/>
        <w:szCs w:val="16"/>
      </w:rPr>
      <w:t xml:space="preserve">Pressemitteilungen und Pressebilder auch online im Presseportal unter </w:t>
    </w:r>
    <w:r w:rsidRPr="007F0C9C">
      <w:rPr>
        <w:rFonts w:ascii="Arial" w:hAnsi="Arial" w:cs="Arial"/>
        <w:b/>
        <w:bCs/>
        <w:sz w:val="16"/>
        <w:szCs w:val="16"/>
      </w:rPr>
      <w:t>www.buettelborn.de</w:t>
    </w:r>
    <w:r w:rsidRPr="007623F1">
      <w:rPr>
        <w:rFonts w:ascii="Arial" w:hAnsi="Arial" w:cs="Arial"/>
        <w:b/>
        <w:bCs/>
        <w:sz w:val="16"/>
        <w:szCs w:val="16"/>
      </w:rPr>
      <w:t xml:space="preserve"> </w:t>
    </w:r>
    <w:r w:rsidRPr="007623F1">
      <w:rPr>
        <w:rFonts w:ascii="Arial" w:hAnsi="Arial" w:cs="Arial"/>
        <w:sz w:val="16"/>
        <w:szCs w:val="16"/>
      </w:rPr>
      <w:t>und</w:t>
    </w:r>
    <w:r w:rsidRPr="007623F1">
      <w:rPr>
        <w:rFonts w:ascii="Arial" w:hAnsi="Arial" w:cs="Arial"/>
        <w:b/>
        <w:bCs/>
        <w:sz w:val="16"/>
        <w:szCs w:val="16"/>
      </w:rPr>
      <w:t xml:space="preserve"> </w:t>
    </w:r>
    <w:hyperlink r:id="rId2" w:history="1">
      <w:r w:rsidRPr="007623F1">
        <w:rPr>
          <w:rFonts w:ascii="Arial" w:hAnsi="Arial" w:cs="Arial"/>
          <w:b/>
          <w:bCs/>
          <w:sz w:val="16"/>
          <w:szCs w:val="16"/>
        </w:rPr>
        <w:t>www.nh-projektstadt.de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455A" w14:textId="77777777" w:rsidR="00801574" w:rsidRDefault="00801574">
      <w:r>
        <w:separator/>
      </w:r>
    </w:p>
  </w:footnote>
  <w:footnote w:type="continuationSeparator" w:id="0">
    <w:p w14:paraId="52F908E5" w14:textId="77777777" w:rsidR="00801574" w:rsidRDefault="00801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36DD" w14:textId="77777777" w:rsidR="003127CB" w:rsidRDefault="003127CB" w:rsidP="003127CB">
    <w:pPr>
      <w:pStyle w:val="Kopfzeile"/>
      <w:tabs>
        <w:tab w:val="left" w:pos="5376"/>
      </w:tabs>
    </w:pPr>
    <w:r>
      <w:rPr>
        <w:noProof/>
      </w:rPr>
      <w:drawing>
        <wp:inline distT="0" distB="0" distL="0" distR="0" wp14:anchorId="17A51F43" wp14:editId="34ACFF65">
          <wp:extent cx="1596334" cy="571500"/>
          <wp:effectExtent l="0" t="0" r="444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09315" cy="576147"/>
                  </a:xfrm>
                  <a:prstGeom prst="rect">
                    <a:avLst/>
                  </a:prstGeom>
                </pic:spPr>
              </pic:pic>
            </a:graphicData>
          </a:graphic>
        </wp:inline>
      </w:drawing>
    </w:r>
    <w:r>
      <w:t xml:space="preserve">      </w:t>
    </w:r>
    <w:r>
      <w:rPr>
        <w:noProof/>
      </w:rPr>
      <w:drawing>
        <wp:inline distT="0" distB="0" distL="0" distR="0" wp14:anchorId="6BCE860D" wp14:editId="6CF9A20C">
          <wp:extent cx="569484" cy="736979"/>
          <wp:effectExtent l="0" t="0" r="2540" b="635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2">
                    <a:extLst>
                      <a:ext uri="{28A0092B-C50C-407E-A947-70E740481C1C}">
                        <a14:useLocalDpi xmlns:a14="http://schemas.microsoft.com/office/drawing/2010/main" val="0"/>
                      </a:ext>
                    </a:extLst>
                  </a:blip>
                  <a:stretch>
                    <a:fillRect/>
                  </a:stretch>
                </pic:blipFill>
                <pic:spPr>
                  <a:xfrm>
                    <a:off x="0" y="0"/>
                    <a:ext cx="594173" cy="768929"/>
                  </a:xfrm>
                  <a:prstGeom prst="rect">
                    <a:avLst/>
                  </a:prstGeom>
                </pic:spPr>
              </pic:pic>
            </a:graphicData>
          </a:graphic>
        </wp:inline>
      </w:drawing>
    </w:r>
    <w:r>
      <w:t xml:space="preserve">      </w:t>
    </w:r>
    <w:r>
      <w:rPr>
        <w:noProof/>
      </w:rPr>
      <w:drawing>
        <wp:inline distT="0" distB="0" distL="0" distR="0" wp14:anchorId="3FCA93FB" wp14:editId="599BD421">
          <wp:extent cx="894080" cy="546100"/>
          <wp:effectExtent l="0" t="0" r="1270" b="635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4080" cy="546100"/>
                  </a:xfrm>
                  <a:prstGeom prst="rect">
                    <a:avLst/>
                  </a:prstGeom>
                  <a:noFill/>
                  <a:ln>
                    <a:noFill/>
                  </a:ln>
                </pic:spPr>
              </pic:pic>
            </a:graphicData>
          </a:graphic>
        </wp:inline>
      </w:drawing>
    </w:r>
    <w:r>
      <w:t xml:space="preserve">       </w:t>
    </w:r>
    <w:r>
      <w:rPr>
        <w:noProof/>
      </w:rPr>
      <w:drawing>
        <wp:inline distT="0" distB="0" distL="0" distR="0" wp14:anchorId="4A25EEEC" wp14:editId="2C4BB405">
          <wp:extent cx="1692275" cy="464185"/>
          <wp:effectExtent l="0" t="0" r="3175"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2275" cy="464185"/>
                  </a:xfrm>
                  <a:prstGeom prst="rect">
                    <a:avLst/>
                  </a:prstGeom>
                  <a:noFill/>
                  <a:ln>
                    <a:noFill/>
                  </a:ln>
                </pic:spPr>
              </pic:pic>
            </a:graphicData>
          </a:graphic>
        </wp:inline>
      </w:drawing>
    </w:r>
  </w:p>
  <w:p w14:paraId="28737E13" w14:textId="77777777" w:rsidR="003127CB" w:rsidRDefault="003127CB" w:rsidP="003127CB">
    <w:pPr>
      <w:pStyle w:val="Kopfzeile"/>
      <w:rPr>
        <w:rFonts w:ascii="Arial" w:hAnsi="Arial" w:cs="Arial"/>
        <w:b/>
        <w:bCs/>
        <w:spacing w:val="60"/>
        <w:sz w:val="28"/>
        <w:szCs w:val="28"/>
      </w:rPr>
    </w:pPr>
  </w:p>
  <w:p w14:paraId="71B864CF" w14:textId="77777777" w:rsidR="00AA64EB" w:rsidRPr="006E0250" w:rsidRDefault="00AA64EB" w:rsidP="003127CB">
    <w:pPr>
      <w:pStyle w:val="Kopfzeile"/>
      <w:rPr>
        <w:rFonts w:ascii="Arial" w:hAnsi="Arial" w:cs="Arial"/>
        <w:b/>
        <w:bCs/>
        <w:spacing w:val="6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8AF"/>
    <w:multiLevelType w:val="hybridMultilevel"/>
    <w:tmpl w:val="0FA0E0C0"/>
    <w:lvl w:ilvl="0" w:tplc="E2B4A4E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4CFEDA7"/>
    <w:multiLevelType w:val="hybridMultilevel"/>
    <w:tmpl w:val="9D4149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55935"/>
    <w:multiLevelType w:val="hybridMultilevel"/>
    <w:tmpl w:val="A70CC1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889D82"/>
    <w:multiLevelType w:val="hybridMultilevel"/>
    <w:tmpl w:val="A49B37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10B7C8"/>
    <w:multiLevelType w:val="hybridMultilevel"/>
    <w:tmpl w:val="AD4E63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AF12A40"/>
    <w:multiLevelType w:val="hybridMultilevel"/>
    <w:tmpl w:val="07DA7D18"/>
    <w:lvl w:ilvl="0" w:tplc="E2B4A4E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D2F62CC"/>
    <w:multiLevelType w:val="hybridMultilevel"/>
    <w:tmpl w:val="1F623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E103B7"/>
    <w:multiLevelType w:val="hybridMultilevel"/>
    <w:tmpl w:val="12EC6D9A"/>
    <w:lvl w:ilvl="0" w:tplc="1A465FC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E1C601A"/>
    <w:multiLevelType w:val="hybridMultilevel"/>
    <w:tmpl w:val="AD431D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C70282E"/>
    <w:multiLevelType w:val="hybridMultilevel"/>
    <w:tmpl w:val="72942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AD5B5F"/>
    <w:multiLevelType w:val="hybridMultilevel"/>
    <w:tmpl w:val="28D02DDC"/>
    <w:lvl w:ilvl="0" w:tplc="E2B4A4E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5"/>
  </w:num>
  <w:num w:numId="4">
    <w:abstractNumId w:val="0"/>
  </w:num>
  <w:num w:numId="5">
    <w:abstractNumId w:val="10"/>
  </w:num>
  <w:num w:numId="6">
    <w:abstractNumId w:val="2"/>
  </w:num>
  <w:num w:numId="7">
    <w:abstractNumId w:val="8"/>
  </w:num>
  <w:num w:numId="8">
    <w:abstractNumId w:val="4"/>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C6"/>
    <w:rsid w:val="00000C8C"/>
    <w:rsid w:val="000441CD"/>
    <w:rsid w:val="00061E4D"/>
    <w:rsid w:val="00083D00"/>
    <w:rsid w:val="000A5165"/>
    <w:rsid w:val="000B4E76"/>
    <w:rsid w:val="000C3E3B"/>
    <w:rsid w:val="000C592D"/>
    <w:rsid w:val="000D7D8F"/>
    <w:rsid w:val="000E1348"/>
    <w:rsid w:val="00112212"/>
    <w:rsid w:val="00133854"/>
    <w:rsid w:val="0014570D"/>
    <w:rsid w:val="00191E0D"/>
    <w:rsid w:val="00192B9B"/>
    <w:rsid w:val="001972F7"/>
    <w:rsid w:val="001A00B2"/>
    <w:rsid w:val="001A431C"/>
    <w:rsid w:val="001A69E3"/>
    <w:rsid w:val="001B5030"/>
    <w:rsid w:val="001D3270"/>
    <w:rsid w:val="001D7299"/>
    <w:rsid w:val="001E2C88"/>
    <w:rsid w:val="001F50C2"/>
    <w:rsid w:val="002021AF"/>
    <w:rsid w:val="00204EA0"/>
    <w:rsid w:val="00226123"/>
    <w:rsid w:val="0024086F"/>
    <w:rsid w:val="00262993"/>
    <w:rsid w:val="00284428"/>
    <w:rsid w:val="00286065"/>
    <w:rsid w:val="002A5F97"/>
    <w:rsid w:val="002A6B47"/>
    <w:rsid w:val="002B05DB"/>
    <w:rsid w:val="002C6D40"/>
    <w:rsid w:val="002D523B"/>
    <w:rsid w:val="00302BC1"/>
    <w:rsid w:val="00310AB3"/>
    <w:rsid w:val="003120A0"/>
    <w:rsid w:val="003127CB"/>
    <w:rsid w:val="00326C9D"/>
    <w:rsid w:val="00341D7B"/>
    <w:rsid w:val="00387DA2"/>
    <w:rsid w:val="003A0F75"/>
    <w:rsid w:val="003C5E79"/>
    <w:rsid w:val="003D57D3"/>
    <w:rsid w:val="003F0CB9"/>
    <w:rsid w:val="003F52FA"/>
    <w:rsid w:val="003F5B11"/>
    <w:rsid w:val="00402B4E"/>
    <w:rsid w:val="00405EC7"/>
    <w:rsid w:val="004237A0"/>
    <w:rsid w:val="00435398"/>
    <w:rsid w:val="00461A66"/>
    <w:rsid w:val="00471FF5"/>
    <w:rsid w:val="004934FC"/>
    <w:rsid w:val="004B7649"/>
    <w:rsid w:val="004E383F"/>
    <w:rsid w:val="004E4325"/>
    <w:rsid w:val="004E7AE5"/>
    <w:rsid w:val="004F3A68"/>
    <w:rsid w:val="00503A02"/>
    <w:rsid w:val="0051368A"/>
    <w:rsid w:val="00520202"/>
    <w:rsid w:val="005422AA"/>
    <w:rsid w:val="00547662"/>
    <w:rsid w:val="005525DC"/>
    <w:rsid w:val="00553569"/>
    <w:rsid w:val="00572305"/>
    <w:rsid w:val="005761BF"/>
    <w:rsid w:val="00583F8F"/>
    <w:rsid w:val="00585199"/>
    <w:rsid w:val="005865E7"/>
    <w:rsid w:val="005976CE"/>
    <w:rsid w:val="005A5074"/>
    <w:rsid w:val="005B384A"/>
    <w:rsid w:val="005B5202"/>
    <w:rsid w:val="005C7F33"/>
    <w:rsid w:val="005E299B"/>
    <w:rsid w:val="005E4452"/>
    <w:rsid w:val="005E5BD4"/>
    <w:rsid w:val="005F2E34"/>
    <w:rsid w:val="005F4012"/>
    <w:rsid w:val="005F550C"/>
    <w:rsid w:val="00602362"/>
    <w:rsid w:val="00624BF3"/>
    <w:rsid w:val="006344A2"/>
    <w:rsid w:val="00636BFF"/>
    <w:rsid w:val="00640695"/>
    <w:rsid w:val="006433CD"/>
    <w:rsid w:val="00654FE1"/>
    <w:rsid w:val="00660E8E"/>
    <w:rsid w:val="006A01E8"/>
    <w:rsid w:val="006A3F52"/>
    <w:rsid w:val="006B2162"/>
    <w:rsid w:val="006B55DA"/>
    <w:rsid w:val="006C036A"/>
    <w:rsid w:val="006C0D3D"/>
    <w:rsid w:val="006D0798"/>
    <w:rsid w:val="00702EAD"/>
    <w:rsid w:val="007152DA"/>
    <w:rsid w:val="00722DA8"/>
    <w:rsid w:val="0074069C"/>
    <w:rsid w:val="007611A3"/>
    <w:rsid w:val="007615D8"/>
    <w:rsid w:val="00766DED"/>
    <w:rsid w:val="00774D95"/>
    <w:rsid w:val="007773F1"/>
    <w:rsid w:val="007A6ED6"/>
    <w:rsid w:val="007B1151"/>
    <w:rsid w:val="007D5D7C"/>
    <w:rsid w:val="00801574"/>
    <w:rsid w:val="0082709B"/>
    <w:rsid w:val="00832F88"/>
    <w:rsid w:val="008361B8"/>
    <w:rsid w:val="008540C8"/>
    <w:rsid w:val="00855C00"/>
    <w:rsid w:val="00873E34"/>
    <w:rsid w:val="00886368"/>
    <w:rsid w:val="008A0F5B"/>
    <w:rsid w:val="008C1510"/>
    <w:rsid w:val="008C1662"/>
    <w:rsid w:val="008C233C"/>
    <w:rsid w:val="008F1555"/>
    <w:rsid w:val="008F7CFD"/>
    <w:rsid w:val="009023A3"/>
    <w:rsid w:val="009159A1"/>
    <w:rsid w:val="00934A72"/>
    <w:rsid w:val="0094609F"/>
    <w:rsid w:val="009632E3"/>
    <w:rsid w:val="00974DDF"/>
    <w:rsid w:val="00994E45"/>
    <w:rsid w:val="009A052F"/>
    <w:rsid w:val="009A098C"/>
    <w:rsid w:val="009D1203"/>
    <w:rsid w:val="009D51EF"/>
    <w:rsid w:val="009E3A18"/>
    <w:rsid w:val="009F152B"/>
    <w:rsid w:val="009F2020"/>
    <w:rsid w:val="00A11CD3"/>
    <w:rsid w:val="00A13D4D"/>
    <w:rsid w:val="00A24632"/>
    <w:rsid w:val="00A271A0"/>
    <w:rsid w:val="00A32EC6"/>
    <w:rsid w:val="00A4395D"/>
    <w:rsid w:val="00A46B83"/>
    <w:rsid w:val="00A53631"/>
    <w:rsid w:val="00A9029E"/>
    <w:rsid w:val="00AA64EB"/>
    <w:rsid w:val="00AA65D3"/>
    <w:rsid w:val="00AB3FB1"/>
    <w:rsid w:val="00AC08B0"/>
    <w:rsid w:val="00AD633E"/>
    <w:rsid w:val="00AF4E8C"/>
    <w:rsid w:val="00AF513F"/>
    <w:rsid w:val="00AF5CDE"/>
    <w:rsid w:val="00B037E6"/>
    <w:rsid w:val="00B05BD4"/>
    <w:rsid w:val="00B14D96"/>
    <w:rsid w:val="00B32B6C"/>
    <w:rsid w:val="00B40FC6"/>
    <w:rsid w:val="00B66722"/>
    <w:rsid w:val="00B7661F"/>
    <w:rsid w:val="00B936CE"/>
    <w:rsid w:val="00BA3D98"/>
    <w:rsid w:val="00BB0E47"/>
    <w:rsid w:val="00BB49AB"/>
    <w:rsid w:val="00BC5374"/>
    <w:rsid w:val="00BC6822"/>
    <w:rsid w:val="00C1555F"/>
    <w:rsid w:val="00C16CF6"/>
    <w:rsid w:val="00C236DA"/>
    <w:rsid w:val="00C251C4"/>
    <w:rsid w:val="00C26349"/>
    <w:rsid w:val="00C317CA"/>
    <w:rsid w:val="00C47DBC"/>
    <w:rsid w:val="00C510A2"/>
    <w:rsid w:val="00C73C8E"/>
    <w:rsid w:val="00C81D5A"/>
    <w:rsid w:val="00C84DD2"/>
    <w:rsid w:val="00C96980"/>
    <w:rsid w:val="00CA630E"/>
    <w:rsid w:val="00CA7200"/>
    <w:rsid w:val="00CB6889"/>
    <w:rsid w:val="00CC3EB4"/>
    <w:rsid w:val="00CD66CA"/>
    <w:rsid w:val="00CE40DE"/>
    <w:rsid w:val="00D21212"/>
    <w:rsid w:val="00D37E89"/>
    <w:rsid w:val="00D825D4"/>
    <w:rsid w:val="00D914A6"/>
    <w:rsid w:val="00DA212F"/>
    <w:rsid w:val="00DB667B"/>
    <w:rsid w:val="00DF234A"/>
    <w:rsid w:val="00E00BD3"/>
    <w:rsid w:val="00E0748B"/>
    <w:rsid w:val="00E10A4D"/>
    <w:rsid w:val="00E23F00"/>
    <w:rsid w:val="00E34C48"/>
    <w:rsid w:val="00E647D8"/>
    <w:rsid w:val="00E813AA"/>
    <w:rsid w:val="00EA45B3"/>
    <w:rsid w:val="00EC05F8"/>
    <w:rsid w:val="00ED1F95"/>
    <w:rsid w:val="00ED6914"/>
    <w:rsid w:val="00EF5639"/>
    <w:rsid w:val="00F02FC8"/>
    <w:rsid w:val="00F11E19"/>
    <w:rsid w:val="00F2076D"/>
    <w:rsid w:val="00F50170"/>
    <w:rsid w:val="00F64E05"/>
    <w:rsid w:val="00F8156B"/>
    <w:rsid w:val="00F96C64"/>
    <w:rsid w:val="00FC21DE"/>
    <w:rsid w:val="00FC7EBC"/>
    <w:rsid w:val="00FE2F08"/>
    <w:rsid w:val="00FE58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B9EEE3"/>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semiHidden/>
    <w:unhideWhenUsed/>
    <w:qFormat/>
    <w:rsid w:val="00A271A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uiPriority w:val="99"/>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link w:val="FuzeileZchn"/>
    <w:uiPriority w:val="99"/>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aliases w:val="Bildunterschrift Normal"/>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table" w:styleId="Tabellenraster">
    <w:name w:val="Table Grid"/>
    <w:basedOn w:val="NormaleTabelle"/>
    <w:uiPriority w:val="39"/>
    <w:rsid w:val="00E00B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3127CB"/>
  </w:style>
  <w:style w:type="character" w:customStyle="1" w:styleId="FuzeileZchn">
    <w:name w:val="Fußzeile Zchn"/>
    <w:basedOn w:val="Absatz-Standardschriftart"/>
    <w:link w:val="Fuzeile"/>
    <w:uiPriority w:val="99"/>
    <w:rsid w:val="003127CB"/>
  </w:style>
  <w:style w:type="character" w:customStyle="1" w:styleId="NichtaufgelsteErwhnung1">
    <w:name w:val="Nicht aufgelöste Erwähnung1"/>
    <w:basedOn w:val="Absatz-Standardschriftart"/>
    <w:uiPriority w:val="99"/>
    <w:semiHidden/>
    <w:unhideWhenUsed/>
    <w:rsid w:val="00ED6914"/>
    <w:rPr>
      <w:color w:val="605E5C"/>
      <w:shd w:val="clear" w:color="auto" w:fill="E1DFDD"/>
    </w:rPr>
  </w:style>
  <w:style w:type="paragraph" w:customStyle="1" w:styleId="Default">
    <w:name w:val="Default"/>
    <w:rsid w:val="003A0F75"/>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722DA8"/>
    <w:rPr>
      <w:rFonts w:ascii="Calibri" w:eastAsiaTheme="minorHAnsi" w:hAnsi="Calibri"/>
      <w:sz w:val="22"/>
      <w:szCs w:val="22"/>
      <w:lang w:eastAsia="en-US"/>
    </w:rPr>
  </w:style>
  <w:style w:type="character" w:customStyle="1" w:styleId="berschrift2Zchn">
    <w:name w:val="Überschrift 2 Zchn"/>
    <w:basedOn w:val="Absatz-Standardschriftart"/>
    <w:link w:val="berschrift2"/>
    <w:semiHidden/>
    <w:rsid w:val="00A271A0"/>
    <w:rPr>
      <w:rFonts w:asciiTheme="majorHAnsi" w:eastAsiaTheme="majorEastAsia" w:hAnsiTheme="majorHAnsi" w:cstheme="majorBidi"/>
      <w:color w:val="2E74B5" w:themeColor="accent1" w:themeShade="BF"/>
      <w:sz w:val="26"/>
      <w:szCs w:val="26"/>
      <w:lang w:eastAsia="en-US"/>
    </w:rPr>
  </w:style>
  <w:style w:type="paragraph" w:styleId="StandardWeb">
    <w:name w:val="Normal (Web)"/>
    <w:basedOn w:val="Standard"/>
    <w:uiPriority w:val="99"/>
    <w:unhideWhenUsed/>
    <w:rsid w:val="00A271A0"/>
    <w:pPr>
      <w:spacing w:before="100" w:beforeAutospacing="1" w:after="100" w:afterAutospacing="1"/>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93550346">
      <w:bodyDiv w:val="1"/>
      <w:marLeft w:val="0"/>
      <w:marRight w:val="0"/>
      <w:marTop w:val="0"/>
      <w:marBottom w:val="0"/>
      <w:divBdr>
        <w:top w:val="none" w:sz="0" w:space="0" w:color="auto"/>
        <w:left w:val="none" w:sz="0" w:space="0" w:color="auto"/>
        <w:bottom w:val="none" w:sz="0" w:space="0" w:color="auto"/>
        <w:right w:val="none" w:sz="0" w:space="0" w:color="auto"/>
      </w:divBdr>
    </w:div>
    <w:div w:id="82019477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60843244">
      <w:bodyDiv w:val="1"/>
      <w:marLeft w:val="0"/>
      <w:marRight w:val="0"/>
      <w:marTop w:val="0"/>
      <w:marBottom w:val="0"/>
      <w:divBdr>
        <w:top w:val="none" w:sz="0" w:space="0" w:color="auto"/>
        <w:left w:val="none" w:sz="0" w:space="0" w:color="auto"/>
        <w:bottom w:val="none" w:sz="0" w:space="0" w:color="auto"/>
        <w:right w:val="none" w:sz="0" w:space="0" w:color="auto"/>
      </w:divBdr>
    </w:div>
    <w:div w:id="972560914">
      <w:bodyDiv w:val="1"/>
      <w:marLeft w:val="0"/>
      <w:marRight w:val="0"/>
      <w:marTop w:val="0"/>
      <w:marBottom w:val="0"/>
      <w:divBdr>
        <w:top w:val="none" w:sz="0" w:space="0" w:color="auto"/>
        <w:left w:val="none" w:sz="0" w:space="0" w:color="auto"/>
        <w:bottom w:val="none" w:sz="0" w:space="0" w:color="auto"/>
        <w:right w:val="none" w:sz="0" w:space="0" w:color="auto"/>
      </w:divBdr>
    </w:div>
    <w:div w:id="1039205511">
      <w:bodyDiv w:val="1"/>
      <w:marLeft w:val="0"/>
      <w:marRight w:val="0"/>
      <w:marTop w:val="0"/>
      <w:marBottom w:val="0"/>
      <w:divBdr>
        <w:top w:val="none" w:sz="0" w:space="0" w:color="auto"/>
        <w:left w:val="none" w:sz="0" w:space="0" w:color="auto"/>
        <w:bottom w:val="none" w:sz="0" w:space="0" w:color="auto"/>
        <w:right w:val="none" w:sz="0" w:space="0" w:color="auto"/>
      </w:divBdr>
    </w:div>
    <w:div w:id="1046877419">
      <w:bodyDiv w:val="1"/>
      <w:marLeft w:val="0"/>
      <w:marRight w:val="0"/>
      <w:marTop w:val="0"/>
      <w:marBottom w:val="0"/>
      <w:divBdr>
        <w:top w:val="none" w:sz="0" w:space="0" w:color="auto"/>
        <w:left w:val="none" w:sz="0" w:space="0" w:color="auto"/>
        <w:bottom w:val="none" w:sz="0" w:space="0" w:color="auto"/>
        <w:right w:val="none" w:sz="0" w:space="0" w:color="auto"/>
      </w:divBdr>
    </w:div>
    <w:div w:id="1271011212">
      <w:bodyDiv w:val="1"/>
      <w:marLeft w:val="0"/>
      <w:marRight w:val="0"/>
      <w:marTop w:val="0"/>
      <w:marBottom w:val="0"/>
      <w:divBdr>
        <w:top w:val="none" w:sz="0" w:space="0" w:color="auto"/>
        <w:left w:val="none" w:sz="0" w:space="0" w:color="auto"/>
        <w:bottom w:val="none" w:sz="0" w:space="0" w:color="auto"/>
        <w:right w:val="none" w:sz="0" w:space="0" w:color="auto"/>
      </w:divBdr>
    </w:div>
    <w:div w:id="1669676635">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83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h-projektstadt.de" TargetMode="External"/><Relationship Id="rId1" Type="http://schemas.openxmlformats.org/officeDocument/2006/relationships/hyperlink" Target="mailto:jan.thielmann@nh-projektstadt.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519AB-D76A-44C3-ACF7-485E9979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3435</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3931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cp:revision>
  <cp:lastPrinted>2020-11-30T10:08:00Z</cp:lastPrinted>
  <dcterms:created xsi:type="dcterms:W3CDTF">2022-05-10T12:50:00Z</dcterms:created>
  <dcterms:modified xsi:type="dcterms:W3CDTF">2022-05-10T12:50:00Z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vero_docid">
    <vt:lpwstr>026f60ed-bff6-4c1c-860f-6d927502e9ef</vt:lpwstr>
  </property>
</Properties>
</file>