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F9AB" w14:textId="2ECCB9F8" w:rsidR="00334FA4" w:rsidRPr="00D90B48" w:rsidRDefault="00D90B48" w:rsidP="009205D2">
      <w:pPr>
        <w:spacing w:line="360" w:lineRule="auto"/>
        <w:ind w:right="1134"/>
        <w:rPr>
          <w:rFonts w:ascii="Arial" w:hAnsi="Arial" w:cs="Arial"/>
          <w:b/>
          <w:bCs/>
          <w:sz w:val="36"/>
          <w:szCs w:val="36"/>
          <w:lang w:eastAsia="de-DE"/>
        </w:rPr>
      </w:pPr>
      <w:r>
        <w:rPr>
          <w:rFonts w:ascii="Arial" w:hAnsi="Arial" w:cs="Arial"/>
          <w:b/>
          <w:bCs/>
          <w:sz w:val="36"/>
          <w:szCs w:val="36"/>
          <w:lang w:eastAsia="de-DE"/>
        </w:rPr>
        <w:t>Vorbildlicher Klimaschutz: ProjektStadt wirbt ein Drittel der Fördergelder in Hessen ein</w:t>
      </w:r>
    </w:p>
    <w:p w14:paraId="71F5C84D" w14:textId="77777777" w:rsidR="009205D2" w:rsidRDefault="009205D2" w:rsidP="00B22157">
      <w:pPr>
        <w:spacing w:line="360" w:lineRule="auto"/>
        <w:ind w:right="992"/>
        <w:rPr>
          <w:rFonts w:ascii="Arial" w:hAnsi="Arial" w:cs="Arial"/>
          <w:b/>
          <w:bCs/>
          <w:sz w:val="24"/>
          <w:szCs w:val="24"/>
        </w:rPr>
      </w:pPr>
    </w:p>
    <w:p w14:paraId="686CC46A" w14:textId="478B60DC" w:rsidR="00B22157" w:rsidRPr="000A6CD8" w:rsidRDefault="00B24B34" w:rsidP="00B22157">
      <w:pPr>
        <w:spacing w:line="360" w:lineRule="auto"/>
        <w:ind w:right="992"/>
        <w:rPr>
          <w:rFonts w:ascii="Arial" w:hAnsi="Arial" w:cs="Arial"/>
          <w:b/>
          <w:bCs/>
          <w:sz w:val="24"/>
          <w:szCs w:val="24"/>
        </w:rPr>
      </w:pPr>
      <w:r>
        <w:rPr>
          <w:rFonts w:ascii="Arial" w:hAnsi="Arial" w:cs="Arial"/>
          <w:b/>
          <w:bCs/>
          <w:sz w:val="24"/>
          <w:szCs w:val="24"/>
        </w:rPr>
        <w:t>Bund und Land unterstützen 23 Kommunen in Hessen mit 15 Millionen Euro / 5,2 Millionen Euro entfallen auf sechs von der ProjektStadt betreute Kommunen / Vergabe auf dem Zukunftskongress in Hanau</w:t>
      </w:r>
    </w:p>
    <w:p w14:paraId="30FAD02D" w14:textId="77777777" w:rsidR="000A6CD8" w:rsidRDefault="000A6CD8" w:rsidP="00040F33">
      <w:pPr>
        <w:spacing w:line="360" w:lineRule="auto"/>
        <w:ind w:right="1134"/>
        <w:jc w:val="both"/>
        <w:rPr>
          <w:rFonts w:ascii="Arial" w:hAnsi="Arial" w:cs="Arial"/>
          <w:u w:val="single"/>
        </w:rPr>
      </w:pPr>
    </w:p>
    <w:p w14:paraId="3D4712C1" w14:textId="70C1EC69" w:rsidR="009205D2" w:rsidRPr="009205D2" w:rsidRDefault="009205D2" w:rsidP="009205D2">
      <w:pPr>
        <w:tabs>
          <w:tab w:val="left" w:pos="7938"/>
        </w:tabs>
        <w:spacing w:line="360" w:lineRule="auto"/>
        <w:ind w:right="1134"/>
        <w:jc w:val="both"/>
        <w:rPr>
          <w:rFonts w:ascii="Arial" w:hAnsi="Arial" w:cs="Arial"/>
        </w:rPr>
      </w:pPr>
      <w:r>
        <w:rPr>
          <w:rFonts w:ascii="Arial" w:hAnsi="Arial" w:cs="Arial"/>
          <w:u w:val="single"/>
        </w:rPr>
        <w:t xml:space="preserve">Frankfurt am Main </w:t>
      </w:r>
      <w:r w:rsidR="000A6CD8" w:rsidRPr="00B83C1B">
        <w:rPr>
          <w:rFonts w:ascii="Arial" w:hAnsi="Arial" w:cs="Arial"/>
        </w:rPr>
        <w:t>–</w:t>
      </w:r>
      <w:r w:rsidR="000A6CD8">
        <w:rPr>
          <w:rFonts w:ascii="Arial" w:hAnsi="Arial" w:cs="Arial"/>
        </w:rPr>
        <w:t xml:space="preserve"> </w:t>
      </w:r>
      <w:r>
        <w:rPr>
          <w:rFonts w:ascii="Arial" w:hAnsi="Arial" w:cs="Arial"/>
        </w:rPr>
        <w:t xml:space="preserve">Die </w:t>
      </w:r>
      <w:r w:rsidR="00283F3E">
        <w:rPr>
          <w:rFonts w:ascii="Arial" w:hAnsi="Arial" w:cs="Arial"/>
        </w:rPr>
        <w:t xml:space="preserve">ProjektStadt hat ihre Expertise </w:t>
      </w:r>
      <w:r w:rsidR="00B24B34">
        <w:rPr>
          <w:rFonts w:ascii="Arial" w:hAnsi="Arial" w:cs="Arial"/>
        </w:rPr>
        <w:t xml:space="preserve">im Fördermittelmanagement </w:t>
      </w:r>
      <w:r w:rsidR="00283F3E">
        <w:rPr>
          <w:rFonts w:ascii="Arial" w:hAnsi="Arial" w:cs="Arial"/>
        </w:rPr>
        <w:t xml:space="preserve">einmal mehr unter Beweis gestellt. Die Stadtentwicklungsmarke der Unternehmensgruppe Nassauische Heimstätte | Wohnstadt hat für sechs </w:t>
      </w:r>
      <w:r w:rsidR="00D90B48">
        <w:rPr>
          <w:rFonts w:ascii="Arial" w:hAnsi="Arial" w:cs="Arial"/>
        </w:rPr>
        <w:t xml:space="preserve">hessische </w:t>
      </w:r>
      <w:r w:rsidR="00283F3E">
        <w:rPr>
          <w:rFonts w:ascii="Arial" w:hAnsi="Arial" w:cs="Arial"/>
        </w:rPr>
        <w:t>Kommunen</w:t>
      </w:r>
      <w:r w:rsidR="00D90B48">
        <w:rPr>
          <w:rFonts w:ascii="Arial" w:hAnsi="Arial" w:cs="Arial"/>
        </w:rPr>
        <w:t xml:space="preserve"> Fördergelder von </w:t>
      </w:r>
      <w:r w:rsidR="00283F3E">
        <w:rPr>
          <w:rFonts w:ascii="Arial" w:hAnsi="Arial" w:cs="Arial"/>
        </w:rPr>
        <w:t xml:space="preserve">5,2 Millionen Euro </w:t>
      </w:r>
      <w:r w:rsidR="00B24B34">
        <w:rPr>
          <w:rFonts w:ascii="Arial" w:hAnsi="Arial" w:cs="Arial"/>
        </w:rPr>
        <w:t>f</w:t>
      </w:r>
      <w:r w:rsidR="00B24B34" w:rsidRPr="009205D2">
        <w:rPr>
          <w:rFonts w:ascii="Arial" w:hAnsi="Arial" w:cs="Arial"/>
        </w:rPr>
        <w:t>ür innovative Maßnahmen zum Klimaschutz und zur Anpassung an die Klimaerwärmung</w:t>
      </w:r>
      <w:r w:rsidR="00B24B34">
        <w:rPr>
          <w:rFonts w:ascii="Arial" w:hAnsi="Arial" w:cs="Arial"/>
        </w:rPr>
        <w:t xml:space="preserve"> </w:t>
      </w:r>
      <w:r w:rsidR="00283F3E">
        <w:rPr>
          <w:rFonts w:ascii="Arial" w:hAnsi="Arial" w:cs="Arial"/>
        </w:rPr>
        <w:t xml:space="preserve">eingeworben. Insgesamt haben Bund und Land </w:t>
      </w:r>
      <w:r w:rsidRPr="009205D2">
        <w:rPr>
          <w:rFonts w:ascii="Arial" w:hAnsi="Arial" w:cs="Arial"/>
        </w:rPr>
        <w:t xml:space="preserve">15 Millionen Euro </w:t>
      </w:r>
      <w:r w:rsidR="00283F3E">
        <w:rPr>
          <w:rFonts w:ascii="Arial" w:hAnsi="Arial" w:cs="Arial"/>
        </w:rPr>
        <w:t>an</w:t>
      </w:r>
      <w:r w:rsidRPr="009205D2">
        <w:rPr>
          <w:rFonts w:ascii="Arial" w:hAnsi="Arial" w:cs="Arial"/>
        </w:rPr>
        <w:t xml:space="preserve"> 23 hessische Städte und </w:t>
      </w:r>
      <w:r w:rsidR="00D90B48">
        <w:rPr>
          <w:rFonts w:ascii="Arial" w:hAnsi="Arial" w:cs="Arial"/>
        </w:rPr>
        <w:t xml:space="preserve">Gemeinden </w:t>
      </w:r>
      <w:r w:rsidR="00283F3E">
        <w:rPr>
          <w:rFonts w:ascii="Arial" w:hAnsi="Arial" w:cs="Arial"/>
        </w:rPr>
        <w:t>ausgeschüttet</w:t>
      </w:r>
      <w:r w:rsidRPr="009205D2">
        <w:rPr>
          <w:rFonts w:ascii="Arial" w:hAnsi="Arial" w:cs="Arial"/>
        </w:rPr>
        <w:t>.</w:t>
      </w:r>
      <w:r w:rsidR="00283F3E">
        <w:rPr>
          <w:rFonts w:ascii="Arial" w:hAnsi="Arial" w:cs="Arial"/>
        </w:rPr>
        <w:t xml:space="preserve"> „Das </w:t>
      </w:r>
      <w:r w:rsidR="00D90B48">
        <w:rPr>
          <w:rFonts w:ascii="Arial" w:hAnsi="Arial" w:cs="Arial"/>
        </w:rPr>
        <w:t>bedeutet</w:t>
      </w:r>
      <w:r w:rsidR="00283F3E">
        <w:rPr>
          <w:rFonts w:ascii="Arial" w:hAnsi="Arial" w:cs="Arial"/>
        </w:rPr>
        <w:t xml:space="preserve">, dass wir </w:t>
      </w:r>
      <w:r w:rsidR="00B24B34">
        <w:rPr>
          <w:rFonts w:ascii="Arial" w:hAnsi="Arial" w:cs="Arial"/>
        </w:rPr>
        <w:t xml:space="preserve">hessenweit </w:t>
      </w:r>
      <w:r w:rsidR="00283F3E">
        <w:rPr>
          <w:rFonts w:ascii="Arial" w:hAnsi="Arial" w:cs="Arial"/>
        </w:rPr>
        <w:t xml:space="preserve">ein Drittel aller Fördergelder eingeworben haben und knapp ein Viertel der mit Fördergeldern bedachten Kommunen von uns betreut werden“, zieht </w:t>
      </w:r>
      <w:r w:rsidR="00AC406A">
        <w:rPr>
          <w:rFonts w:ascii="Arial" w:hAnsi="Arial" w:cs="Arial"/>
        </w:rPr>
        <w:t>Unternehmensbereichsleiter Stadtentwicklung Markus Eichberger</w:t>
      </w:r>
      <w:r w:rsidR="00283F3E">
        <w:rPr>
          <w:rFonts w:ascii="Arial" w:hAnsi="Arial" w:cs="Arial"/>
        </w:rPr>
        <w:t xml:space="preserve"> zufrieden Bilanz.</w:t>
      </w:r>
      <w:r w:rsidR="00D90B48">
        <w:rPr>
          <w:rFonts w:ascii="Arial" w:hAnsi="Arial" w:cs="Arial"/>
        </w:rPr>
        <w:t xml:space="preserve"> „Das ist ein schöner Erfolg und </w:t>
      </w:r>
      <w:r w:rsidR="00D90B48" w:rsidRPr="00D90B48">
        <w:rPr>
          <w:rFonts w:ascii="Arial" w:hAnsi="Arial" w:cs="Arial"/>
        </w:rPr>
        <w:t xml:space="preserve">zeigt einmal mehr, dass wir mit unserem Branchen-Knowhow, unserem Netzwerk und unserer langjährigen Erfahrung </w:t>
      </w:r>
      <w:r w:rsidR="00D90B48">
        <w:rPr>
          <w:rFonts w:ascii="Arial" w:hAnsi="Arial" w:cs="Arial"/>
        </w:rPr>
        <w:t xml:space="preserve">auch beim Thema Klimaschutz </w:t>
      </w:r>
      <w:r w:rsidR="00D90B48" w:rsidRPr="00D90B48">
        <w:rPr>
          <w:rFonts w:ascii="Arial" w:hAnsi="Arial" w:cs="Arial"/>
        </w:rPr>
        <w:t xml:space="preserve">ein wichtiger und verlässlicher Partner </w:t>
      </w:r>
      <w:r w:rsidR="00D90B48">
        <w:rPr>
          <w:rFonts w:ascii="Arial" w:hAnsi="Arial" w:cs="Arial"/>
        </w:rPr>
        <w:t>für</w:t>
      </w:r>
      <w:r w:rsidR="00D90B48" w:rsidRPr="00D90B48">
        <w:rPr>
          <w:rFonts w:ascii="Arial" w:hAnsi="Arial" w:cs="Arial"/>
        </w:rPr>
        <w:t xml:space="preserve"> Ko</w:t>
      </w:r>
      <w:r w:rsidR="00D90B48">
        <w:rPr>
          <w:rFonts w:ascii="Arial" w:hAnsi="Arial" w:cs="Arial"/>
        </w:rPr>
        <w:t>mmunen sind.“</w:t>
      </w:r>
    </w:p>
    <w:p w14:paraId="2E7123CC" w14:textId="2AE64527" w:rsidR="009205D2" w:rsidRDefault="009205D2" w:rsidP="009205D2">
      <w:pPr>
        <w:tabs>
          <w:tab w:val="left" w:pos="7938"/>
        </w:tabs>
        <w:spacing w:line="360" w:lineRule="auto"/>
        <w:ind w:right="1134"/>
        <w:jc w:val="both"/>
        <w:rPr>
          <w:rFonts w:ascii="Arial" w:hAnsi="Arial" w:cs="Arial"/>
        </w:rPr>
      </w:pPr>
    </w:p>
    <w:p w14:paraId="5EF7A243" w14:textId="1B8379C2" w:rsidR="00283F3E" w:rsidRPr="00283F3E" w:rsidRDefault="00D90B48" w:rsidP="009205D2">
      <w:pPr>
        <w:tabs>
          <w:tab w:val="left" w:pos="7938"/>
        </w:tabs>
        <w:spacing w:line="360" w:lineRule="auto"/>
        <w:ind w:right="1134"/>
        <w:jc w:val="both"/>
        <w:rPr>
          <w:rFonts w:ascii="Arial" w:hAnsi="Arial" w:cs="Arial"/>
          <w:b/>
          <w:bCs/>
        </w:rPr>
      </w:pPr>
      <w:r w:rsidRPr="00D90B48">
        <w:rPr>
          <w:rFonts w:ascii="Arial" w:hAnsi="Arial" w:cs="Arial"/>
          <w:b/>
          <w:bCs/>
        </w:rPr>
        <w:t xml:space="preserve">Prämiert </w:t>
      </w:r>
      <w:r>
        <w:rPr>
          <w:rFonts w:ascii="Arial" w:hAnsi="Arial" w:cs="Arial"/>
          <w:b/>
          <w:bCs/>
        </w:rPr>
        <w:t>wurden</w:t>
      </w:r>
      <w:r w:rsidRPr="00D90B48">
        <w:rPr>
          <w:rFonts w:ascii="Arial" w:hAnsi="Arial" w:cs="Arial"/>
          <w:b/>
          <w:bCs/>
        </w:rPr>
        <w:t xml:space="preserve"> lösungsorientierte und nachhaltige Ansätze</w:t>
      </w:r>
    </w:p>
    <w:p w14:paraId="416D711D" w14:textId="77777777" w:rsidR="00283F3E" w:rsidRDefault="009205D2" w:rsidP="009205D2">
      <w:pPr>
        <w:tabs>
          <w:tab w:val="left" w:pos="7938"/>
        </w:tabs>
        <w:spacing w:line="360" w:lineRule="auto"/>
        <w:ind w:right="1134"/>
        <w:jc w:val="both"/>
        <w:rPr>
          <w:rFonts w:ascii="Arial" w:hAnsi="Arial" w:cs="Arial"/>
        </w:rPr>
      </w:pPr>
      <w:r w:rsidRPr="009205D2">
        <w:rPr>
          <w:rFonts w:ascii="Arial" w:hAnsi="Arial" w:cs="Arial"/>
        </w:rPr>
        <w:t xml:space="preserve">Die von Bund und Land stammenden Städtebau-Mittel wurden auf dem Hessischen Zukunftskongress in Hanau vergeben. „Mit der klimagerechten Umgestaltung von Freiflächen sowie der Begrünung und Energieeffizienz von Gebäuden </w:t>
      </w:r>
      <w:r w:rsidRPr="009205D2">
        <w:rPr>
          <w:rFonts w:ascii="Arial" w:hAnsi="Arial" w:cs="Arial"/>
        </w:rPr>
        <w:lastRenderedPageBreak/>
        <w:t>können Kommunen viel für ihre Attraktivität und Lebensqualität tun“, sagte Wirtschaftsminister Tarek Al-Wazir. „Dabei werden wir die Kommunen auch weiterhin unterstützen.“</w:t>
      </w:r>
      <w:r w:rsidR="00283F3E">
        <w:rPr>
          <w:rFonts w:ascii="Arial" w:hAnsi="Arial" w:cs="Arial"/>
        </w:rPr>
        <w:t xml:space="preserve"> </w:t>
      </w:r>
      <w:r w:rsidRPr="009205D2">
        <w:rPr>
          <w:rFonts w:ascii="Arial" w:hAnsi="Arial" w:cs="Arial"/>
        </w:rPr>
        <w:t>Mit dem Hessischen Klimakontingent fördert das Land die Umsetzung solcher Maßnahmen. Prämiert werden lösungsorientierte und nachhaltige Ansätze. Auch kleine Projekte und Maßnahmen können sich bewerben.</w:t>
      </w:r>
    </w:p>
    <w:p w14:paraId="79F88256" w14:textId="77777777" w:rsidR="00283F3E" w:rsidRDefault="00283F3E" w:rsidP="009205D2">
      <w:pPr>
        <w:tabs>
          <w:tab w:val="left" w:pos="7938"/>
        </w:tabs>
        <w:spacing w:line="360" w:lineRule="auto"/>
        <w:ind w:right="1134"/>
        <w:jc w:val="both"/>
        <w:rPr>
          <w:rFonts w:ascii="Arial" w:hAnsi="Arial" w:cs="Arial"/>
        </w:rPr>
      </w:pPr>
    </w:p>
    <w:p w14:paraId="0455631D" w14:textId="30165616" w:rsidR="005C6AD3" w:rsidRDefault="009205D2" w:rsidP="009205D2">
      <w:pPr>
        <w:tabs>
          <w:tab w:val="left" w:pos="7938"/>
        </w:tabs>
        <w:spacing w:line="360" w:lineRule="auto"/>
        <w:ind w:right="1134"/>
        <w:jc w:val="both"/>
        <w:rPr>
          <w:rFonts w:ascii="Arial" w:hAnsi="Arial" w:cs="Arial"/>
        </w:rPr>
      </w:pPr>
      <w:r w:rsidRPr="009205D2">
        <w:rPr>
          <w:rFonts w:ascii="Arial" w:hAnsi="Arial" w:cs="Arial"/>
        </w:rPr>
        <w:t xml:space="preserve">Die </w:t>
      </w:r>
      <w:r w:rsidR="00283F3E">
        <w:rPr>
          <w:rFonts w:ascii="Arial" w:hAnsi="Arial" w:cs="Arial"/>
        </w:rPr>
        <w:t>von der ProjektStadt betreuten Kommunen:</w:t>
      </w:r>
    </w:p>
    <w:p w14:paraId="3876374D" w14:textId="2A346A0D" w:rsidR="009205D2" w:rsidRDefault="009205D2" w:rsidP="009205D2">
      <w:pPr>
        <w:tabs>
          <w:tab w:val="left" w:pos="7938"/>
        </w:tabs>
        <w:spacing w:line="360" w:lineRule="auto"/>
        <w:ind w:right="1134"/>
        <w:jc w:val="both"/>
        <w:rPr>
          <w:rFonts w:ascii="Arial" w:hAnsi="Arial" w:cs="Arial"/>
        </w:rPr>
      </w:pPr>
    </w:p>
    <w:p w14:paraId="40A927F8" w14:textId="77777777" w:rsidR="009205D2" w:rsidRPr="009205D2" w:rsidRDefault="009205D2" w:rsidP="009205D2">
      <w:pPr>
        <w:tabs>
          <w:tab w:val="left" w:pos="7938"/>
        </w:tabs>
        <w:spacing w:line="360" w:lineRule="auto"/>
        <w:ind w:right="1134"/>
        <w:jc w:val="both"/>
        <w:rPr>
          <w:rFonts w:ascii="Arial" w:hAnsi="Arial" w:cs="Arial"/>
          <w:b/>
          <w:bCs/>
        </w:rPr>
      </w:pPr>
      <w:r w:rsidRPr="009205D2">
        <w:rPr>
          <w:rFonts w:ascii="Arial" w:hAnsi="Arial" w:cs="Arial"/>
          <w:b/>
          <w:bCs/>
        </w:rPr>
        <w:t xml:space="preserve">Bad </w:t>
      </w:r>
      <w:proofErr w:type="spellStart"/>
      <w:r w:rsidRPr="009205D2">
        <w:rPr>
          <w:rFonts w:ascii="Arial" w:hAnsi="Arial" w:cs="Arial"/>
          <w:b/>
          <w:bCs/>
        </w:rPr>
        <w:t>Arolsen</w:t>
      </w:r>
      <w:proofErr w:type="spellEnd"/>
    </w:p>
    <w:p w14:paraId="346F226C" w14:textId="4153440D" w:rsidR="009205D2" w:rsidRPr="009205D2" w:rsidRDefault="009205D2" w:rsidP="009205D2">
      <w:pPr>
        <w:tabs>
          <w:tab w:val="left" w:pos="7938"/>
        </w:tabs>
        <w:spacing w:line="360" w:lineRule="auto"/>
        <w:ind w:right="1134"/>
        <w:jc w:val="both"/>
        <w:rPr>
          <w:rFonts w:ascii="Arial" w:hAnsi="Arial" w:cs="Arial"/>
        </w:rPr>
      </w:pPr>
      <w:r w:rsidRPr="009205D2">
        <w:rPr>
          <w:rFonts w:ascii="Arial" w:hAnsi="Arial" w:cs="Arial"/>
        </w:rPr>
        <w:t xml:space="preserve">Thiele-Aue Rundweg „Erlebnis am Wasser“ </w:t>
      </w:r>
      <w:r>
        <w:rPr>
          <w:rFonts w:ascii="Arial" w:hAnsi="Arial" w:cs="Arial"/>
        </w:rPr>
        <w:t>–</w:t>
      </w:r>
      <w:r w:rsidRPr="009205D2">
        <w:rPr>
          <w:rFonts w:ascii="Arial" w:hAnsi="Arial" w:cs="Arial"/>
        </w:rPr>
        <w:t xml:space="preserve"> 294.866 Euro</w:t>
      </w:r>
    </w:p>
    <w:p w14:paraId="3DD0F9DA" w14:textId="77777777" w:rsidR="009205D2" w:rsidRPr="009205D2" w:rsidRDefault="009205D2" w:rsidP="009205D2">
      <w:pPr>
        <w:tabs>
          <w:tab w:val="left" w:pos="7938"/>
        </w:tabs>
        <w:spacing w:line="360" w:lineRule="auto"/>
        <w:ind w:right="1134"/>
        <w:jc w:val="both"/>
        <w:rPr>
          <w:rFonts w:ascii="Arial" w:hAnsi="Arial" w:cs="Arial"/>
        </w:rPr>
      </w:pPr>
    </w:p>
    <w:p w14:paraId="72A9A0EF" w14:textId="77777777" w:rsidR="009205D2" w:rsidRPr="009205D2" w:rsidRDefault="009205D2" w:rsidP="009205D2">
      <w:pPr>
        <w:tabs>
          <w:tab w:val="left" w:pos="7938"/>
        </w:tabs>
        <w:spacing w:line="360" w:lineRule="auto"/>
        <w:ind w:right="1134"/>
        <w:jc w:val="both"/>
        <w:rPr>
          <w:rFonts w:ascii="Arial" w:hAnsi="Arial" w:cs="Arial"/>
          <w:b/>
          <w:bCs/>
        </w:rPr>
      </w:pPr>
      <w:r w:rsidRPr="009205D2">
        <w:rPr>
          <w:rFonts w:ascii="Arial" w:hAnsi="Arial" w:cs="Arial"/>
          <w:b/>
          <w:bCs/>
        </w:rPr>
        <w:t>Eschwege</w:t>
      </w:r>
    </w:p>
    <w:p w14:paraId="708FD573" w14:textId="77777777" w:rsidR="009205D2" w:rsidRPr="009205D2" w:rsidRDefault="009205D2" w:rsidP="009205D2">
      <w:pPr>
        <w:tabs>
          <w:tab w:val="left" w:pos="7938"/>
        </w:tabs>
        <w:spacing w:line="360" w:lineRule="auto"/>
        <w:ind w:right="1134"/>
        <w:jc w:val="both"/>
        <w:rPr>
          <w:rFonts w:ascii="Arial" w:hAnsi="Arial" w:cs="Arial"/>
        </w:rPr>
      </w:pPr>
      <w:r w:rsidRPr="009205D2">
        <w:rPr>
          <w:rFonts w:ascii="Arial" w:hAnsi="Arial" w:cs="Arial"/>
        </w:rPr>
        <w:t>Altstadtquartiere und Brückenhausen: Grüne Neugestaltung Kreuzung Wiesenstraße inklusive Stadteingänge - 706.666 Euro</w:t>
      </w:r>
    </w:p>
    <w:p w14:paraId="7F680ABE" w14:textId="77777777" w:rsidR="009205D2" w:rsidRPr="009205D2" w:rsidRDefault="009205D2" w:rsidP="009205D2">
      <w:pPr>
        <w:tabs>
          <w:tab w:val="left" w:pos="7938"/>
        </w:tabs>
        <w:spacing w:line="360" w:lineRule="auto"/>
        <w:ind w:right="1134"/>
        <w:jc w:val="both"/>
        <w:rPr>
          <w:rFonts w:ascii="Arial" w:hAnsi="Arial" w:cs="Arial"/>
        </w:rPr>
      </w:pPr>
    </w:p>
    <w:p w14:paraId="0EB356EB" w14:textId="77777777" w:rsidR="009205D2" w:rsidRPr="009205D2" w:rsidRDefault="009205D2" w:rsidP="009205D2">
      <w:pPr>
        <w:tabs>
          <w:tab w:val="left" w:pos="7938"/>
        </w:tabs>
        <w:spacing w:line="360" w:lineRule="auto"/>
        <w:ind w:right="1134"/>
        <w:jc w:val="both"/>
        <w:rPr>
          <w:rFonts w:ascii="Arial" w:hAnsi="Arial" w:cs="Arial"/>
          <w:b/>
          <w:bCs/>
        </w:rPr>
      </w:pPr>
      <w:r w:rsidRPr="009205D2">
        <w:rPr>
          <w:rFonts w:ascii="Arial" w:hAnsi="Arial" w:cs="Arial"/>
          <w:b/>
          <w:bCs/>
        </w:rPr>
        <w:t>Oestrich-Winkel</w:t>
      </w:r>
    </w:p>
    <w:p w14:paraId="111A40C1" w14:textId="328567C0" w:rsidR="009205D2" w:rsidRPr="009205D2" w:rsidRDefault="009205D2" w:rsidP="009205D2">
      <w:pPr>
        <w:tabs>
          <w:tab w:val="left" w:pos="7938"/>
        </w:tabs>
        <w:spacing w:line="360" w:lineRule="auto"/>
        <w:ind w:right="1134"/>
        <w:jc w:val="both"/>
        <w:rPr>
          <w:rFonts w:ascii="Arial" w:hAnsi="Arial" w:cs="Arial"/>
        </w:rPr>
      </w:pPr>
      <w:r w:rsidRPr="009205D2">
        <w:rPr>
          <w:rFonts w:ascii="Arial" w:hAnsi="Arial" w:cs="Arial"/>
        </w:rPr>
        <w:t>Brentanopark/Rheinufer/Bahnhof Teilgebiet Oestrich: Umgestaltung Friedensplatz</w:t>
      </w:r>
      <w:r>
        <w:rPr>
          <w:rFonts w:ascii="Arial" w:hAnsi="Arial" w:cs="Arial"/>
        </w:rPr>
        <w:t xml:space="preserve"> – </w:t>
      </w:r>
      <w:r w:rsidRPr="009205D2">
        <w:rPr>
          <w:rFonts w:ascii="Arial" w:hAnsi="Arial" w:cs="Arial"/>
        </w:rPr>
        <w:t>ca. 1,17 Mio. Euro</w:t>
      </w:r>
    </w:p>
    <w:p w14:paraId="3732D540" w14:textId="77777777" w:rsidR="009205D2" w:rsidRPr="009205D2" w:rsidRDefault="009205D2" w:rsidP="009205D2">
      <w:pPr>
        <w:tabs>
          <w:tab w:val="left" w:pos="7938"/>
        </w:tabs>
        <w:spacing w:line="360" w:lineRule="auto"/>
        <w:ind w:right="1134"/>
        <w:jc w:val="both"/>
        <w:rPr>
          <w:rFonts w:ascii="Arial" w:hAnsi="Arial" w:cs="Arial"/>
        </w:rPr>
      </w:pPr>
    </w:p>
    <w:p w14:paraId="342BC760" w14:textId="77777777" w:rsidR="009205D2" w:rsidRPr="009205D2" w:rsidRDefault="009205D2" w:rsidP="009205D2">
      <w:pPr>
        <w:tabs>
          <w:tab w:val="left" w:pos="7938"/>
        </w:tabs>
        <w:spacing w:line="360" w:lineRule="auto"/>
        <w:ind w:right="1134"/>
        <w:jc w:val="both"/>
        <w:rPr>
          <w:rFonts w:ascii="Arial" w:hAnsi="Arial" w:cs="Arial"/>
          <w:b/>
          <w:bCs/>
        </w:rPr>
      </w:pPr>
      <w:r w:rsidRPr="009205D2">
        <w:rPr>
          <w:rFonts w:ascii="Arial" w:hAnsi="Arial" w:cs="Arial"/>
          <w:b/>
          <w:bCs/>
        </w:rPr>
        <w:t>Rotenburg an der Fulda</w:t>
      </w:r>
    </w:p>
    <w:p w14:paraId="0E8C8086" w14:textId="0F3FC4EA" w:rsidR="009205D2" w:rsidRPr="009205D2" w:rsidRDefault="009205D2" w:rsidP="009205D2">
      <w:pPr>
        <w:tabs>
          <w:tab w:val="left" w:pos="7938"/>
        </w:tabs>
        <w:spacing w:line="360" w:lineRule="auto"/>
        <w:ind w:right="1134"/>
        <w:jc w:val="both"/>
        <w:rPr>
          <w:rFonts w:ascii="Arial" w:hAnsi="Arial" w:cs="Arial"/>
        </w:rPr>
      </w:pPr>
      <w:r w:rsidRPr="009205D2">
        <w:rPr>
          <w:rFonts w:ascii="Arial" w:hAnsi="Arial" w:cs="Arial"/>
        </w:rPr>
        <w:t xml:space="preserve">Stadtzentrum-Altstadt-Neustadt-Fuldaufer: Erster Bauabschnitt Südliches Fuldaufer </w:t>
      </w:r>
      <w:r>
        <w:rPr>
          <w:rFonts w:ascii="Arial" w:hAnsi="Arial" w:cs="Arial"/>
        </w:rPr>
        <w:t>–</w:t>
      </w:r>
      <w:r w:rsidRPr="009205D2">
        <w:rPr>
          <w:rFonts w:ascii="Arial" w:hAnsi="Arial" w:cs="Arial"/>
        </w:rPr>
        <w:t xml:space="preserve"> ca. 1,4 Mio. Euro</w:t>
      </w:r>
    </w:p>
    <w:p w14:paraId="3F2B5591" w14:textId="77777777" w:rsidR="009205D2" w:rsidRPr="009205D2" w:rsidRDefault="009205D2" w:rsidP="009205D2">
      <w:pPr>
        <w:tabs>
          <w:tab w:val="left" w:pos="7938"/>
        </w:tabs>
        <w:spacing w:line="360" w:lineRule="auto"/>
        <w:ind w:right="1134"/>
        <w:jc w:val="both"/>
        <w:rPr>
          <w:rFonts w:ascii="Arial" w:hAnsi="Arial" w:cs="Arial"/>
        </w:rPr>
      </w:pPr>
    </w:p>
    <w:p w14:paraId="7C7E810D" w14:textId="77777777" w:rsidR="009205D2" w:rsidRPr="009205D2" w:rsidRDefault="009205D2" w:rsidP="009205D2">
      <w:pPr>
        <w:tabs>
          <w:tab w:val="left" w:pos="7938"/>
        </w:tabs>
        <w:spacing w:line="360" w:lineRule="auto"/>
        <w:ind w:right="1134"/>
        <w:jc w:val="both"/>
        <w:rPr>
          <w:rFonts w:ascii="Arial" w:hAnsi="Arial" w:cs="Arial"/>
          <w:b/>
          <w:bCs/>
        </w:rPr>
      </w:pPr>
      <w:r w:rsidRPr="009205D2">
        <w:rPr>
          <w:rFonts w:ascii="Arial" w:hAnsi="Arial" w:cs="Arial"/>
          <w:b/>
          <w:bCs/>
        </w:rPr>
        <w:t>Rüdesheim am Rhein</w:t>
      </w:r>
    </w:p>
    <w:p w14:paraId="1C29C6B6" w14:textId="6A5703B5" w:rsidR="009205D2" w:rsidRPr="009205D2" w:rsidRDefault="009205D2" w:rsidP="009205D2">
      <w:pPr>
        <w:tabs>
          <w:tab w:val="left" w:pos="7938"/>
        </w:tabs>
        <w:spacing w:line="360" w:lineRule="auto"/>
        <w:ind w:right="1134"/>
        <w:jc w:val="both"/>
        <w:rPr>
          <w:rFonts w:ascii="Arial" w:hAnsi="Arial" w:cs="Arial"/>
        </w:rPr>
      </w:pPr>
      <w:r w:rsidRPr="009205D2">
        <w:rPr>
          <w:rFonts w:ascii="Arial" w:hAnsi="Arial" w:cs="Arial"/>
        </w:rPr>
        <w:t xml:space="preserve">Auf der Lach: Verbesserung der Radinfrastruktur, Konzept für die Schaffung von Retentionsraum und Öffnung und Gestaltung Lacher Graben </w:t>
      </w:r>
      <w:r>
        <w:rPr>
          <w:rFonts w:ascii="Arial" w:hAnsi="Arial" w:cs="Arial"/>
        </w:rPr>
        <w:t>–</w:t>
      </w:r>
      <w:r w:rsidRPr="009205D2">
        <w:rPr>
          <w:rFonts w:ascii="Arial" w:hAnsi="Arial" w:cs="Arial"/>
        </w:rPr>
        <w:t xml:space="preserve"> 900.000 Euro</w:t>
      </w:r>
    </w:p>
    <w:p w14:paraId="09B8F8AE" w14:textId="77777777" w:rsidR="009205D2" w:rsidRPr="009205D2" w:rsidRDefault="009205D2" w:rsidP="009205D2">
      <w:pPr>
        <w:tabs>
          <w:tab w:val="left" w:pos="7938"/>
        </w:tabs>
        <w:spacing w:line="360" w:lineRule="auto"/>
        <w:ind w:right="1134"/>
        <w:jc w:val="both"/>
        <w:rPr>
          <w:rFonts w:ascii="Arial" w:hAnsi="Arial" w:cs="Arial"/>
        </w:rPr>
      </w:pPr>
    </w:p>
    <w:p w14:paraId="1828E668" w14:textId="77777777" w:rsidR="009205D2" w:rsidRPr="009205D2" w:rsidRDefault="009205D2" w:rsidP="009205D2">
      <w:pPr>
        <w:tabs>
          <w:tab w:val="left" w:pos="7938"/>
        </w:tabs>
        <w:spacing w:line="360" w:lineRule="auto"/>
        <w:ind w:right="1134"/>
        <w:jc w:val="both"/>
        <w:rPr>
          <w:rFonts w:ascii="Arial" w:hAnsi="Arial" w:cs="Arial"/>
          <w:b/>
          <w:bCs/>
        </w:rPr>
      </w:pPr>
      <w:r w:rsidRPr="009205D2">
        <w:rPr>
          <w:rFonts w:ascii="Arial" w:hAnsi="Arial" w:cs="Arial"/>
          <w:b/>
          <w:bCs/>
        </w:rPr>
        <w:lastRenderedPageBreak/>
        <w:t>Schlüchtern</w:t>
      </w:r>
    </w:p>
    <w:p w14:paraId="741BEA49" w14:textId="745AF50F" w:rsidR="009205D2" w:rsidRDefault="009205D2" w:rsidP="009205D2">
      <w:pPr>
        <w:tabs>
          <w:tab w:val="left" w:pos="7938"/>
        </w:tabs>
        <w:spacing w:line="360" w:lineRule="auto"/>
        <w:ind w:right="1134"/>
        <w:jc w:val="both"/>
        <w:rPr>
          <w:rFonts w:ascii="Arial" w:hAnsi="Arial" w:cs="Arial"/>
        </w:rPr>
      </w:pPr>
      <w:r w:rsidRPr="009205D2">
        <w:rPr>
          <w:rFonts w:ascii="Arial" w:hAnsi="Arial" w:cs="Arial"/>
        </w:rPr>
        <w:t xml:space="preserve">Innenstadt: Gestaltung einer öffentlichen Freifläche am Langer-Areal </w:t>
      </w:r>
      <w:r>
        <w:rPr>
          <w:rFonts w:ascii="Arial" w:hAnsi="Arial" w:cs="Arial"/>
        </w:rPr>
        <w:t>–</w:t>
      </w:r>
      <w:r w:rsidRPr="009205D2">
        <w:rPr>
          <w:rFonts w:ascii="Arial" w:hAnsi="Arial" w:cs="Arial"/>
        </w:rPr>
        <w:t xml:space="preserve"> 800.000 Euro</w:t>
      </w:r>
    </w:p>
    <w:p w14:paraId="60782DD8" w14:textId="7D8398CC" w:rsidR="00395BC4" w:rsidRDefault="00395BC4" w:rsidP="009205D2">
      <w:pPr>
        <w:tabs>
          <w:tab w:val="left" w:pos="7938"/>
        </w:tabs>
        <w:spacing w:line="360" w:lineRule="auto"/>
        <w:ind w:right="1134"/>
        <w:jc w:val="both"/>
        <w:rPr>
          <w:rFonts w:ascii="Arial" w:hAnsi="Arial" w:cs="Arial"/>
        </w:rPr>
      </w:pPr>
    </w:p>
    <w:p w14:paraId="3C89C870" w14:textId="0F04CA37" w:rsidR="00395BC4" w:rsidRPr="00395BC4" w:rsidRDefault="00395BC4" w:rsidP="009205D2">
      <w:pPr>
        <w:tabs>
          <w:tab w:val="left" w:pos="7938"/>
        </w:tabs>
        <w:spacing w:line="360" w:lineRule="auto"/>
        <w:ind w:right="1134"/>
        <w:jc w:val="both"/>
        <w:rPr>
          <w:rFonts w:ascii="Arial" w:hAnsi="Arial" w:cs="Arial"/>
          <w:b/>
          <w:bCs/>
        </w:rPr>
      </w:pPr>
      <w:r w:rsidRPr="00395BC4">
        <w:rPr>
          <w:rFonts w:ascii="Arial" w:hAnsi="Arial" w:cs="Arial"/>
          <w:b/>
          <w:bCs/>
        </w:rPr>
        <w:t>Bildunterschriften:</w:t>
      </w:r>
    </w:p>
    <w:p w14:paraId="45CE6A29" w14:textId="547B5738" w:rsidR="00395BC4" w:rsidRDefault="00395BC4" w:rsidP="00395BC4">
      <w:pPr>
        <w:tabs>
          <w:tab w:val="left" w:pos="7938"/>
        </w:tabs>
        <w:ind w:right="1134"/>
        <w:jc w:val="both"/>
        <w:rPr>
          <w:rFonts w:ascii="Arial" w:hAnsi="Arial" w:cs="Arial"/>
        </w:rPr>
      </w:pPr>
      <w:r w:rsidRPr="00395BC4">
        <w:rPr>
          <w:rFonts w:ascii="Arial" w:hAnsi="Arial" w:cs="Arial"/>
          <w:b/>
          <w:bCs/>
        </w:rPr>
        <w:t>PF1:</w:t>
      </w:r>
      <w:r>
        <w:rPr>
          <w:rFonts w:ascii="Arial" w:hAnsi="Arial" w:cs="Arial"/>
        </w:rPr>
        <w:t xml:space="preserve"> Zukunftskongress in Hanau: Hier wurden d</w:t>
      </w:r>
      <w:r w:rsidRPr="00395BC4">
        <w:rPr>
          <w:rFonts w:ascii="Arial" w:hAnsi="Arial" w:cs="Arial"/>
        </w:rPr>
        <w:t>ie von Bund und Land stammenden Städtebau-Mittel vergeben.</w:t>
      </w:r>
      <w:r>
        <w:rPr>
          <w:rFonts w:ascii="Arial" w:hAnsi="Arial" w:cs="Arial"/>
        </w:rPr>
        <w:t xml:space="preserve"> Foto: Stadt Rüdesheim</w:t>
      </w:r>
    </w:p>
    <w:p w14:paraId="1ACDEC11" w14:textId="77777777" w:rsidR="00395BC4" w:rsidRDefault="00395BC4" w:rsidP="00395BC4">
      <w:pPr>
        <w:tabs>
          <w:tab w:val="left" w:pos="7938"/>
        </w:tabs>
        <w:ind w:right="1134"/>
        <w:jc w:val="both"/>
        <w:rPr>
          <w:rFonts w:ascii="Arial" w:hAnsi="Arial" w:cs="Arial"/>
        </w:rPr>
      </w:pPr>
    </w:p>
    <w:p w14:paraId="6620AD78" w14:textId="06ED23FE" w:rsidR="00395BC4" w:rsidRPr="009205D2" w:rsidRDefault="00395BC4" w:rsidP="00395BC4">
      <w:pPr>
        <w:tabs>
          <w:tab w:val="left" w:pos="7938"/>
        </w:tabs>
        <w:ind w:right="1134"/>
        <w:jc w:val="both"/>
        <w:rPr>
          <w:rFonts w:ascii="Arial" w:hAnsi="Arial" w:cs="Arial"/>
        </w:rPr>
      </w:pPr>
      <w:r w:rsidRPr="00395BC4">
        <w:rPr>
          <w:rFonts w:ascii="Arial" w:hAnsi="Arial" w:cs="Arial"/>
          <w:b/>
          <w:bCs/>
        </w:rPr>
        <w:t>PF2:</w:t>
      </w:r>
      <w:r>
        <w:rPr>
          <w:rFonts w:ascii="Arial" w:hAnsi="Arial" w:cs="Arial"/>
        </w:rPr>
        <w:t xml:space="preserve"> </w:t>
      </w:r>
      <w:r w:rsidRPr="00395BC4">
        <w:rPr>
          <w:rFonts w:ascii="Arial" w:hAnsi="Arial" w:cs="Arial"/>
        </w:rPr>
        <w:t xml:space="preserve">Erster Stadtrat Björn Sommer (Stadt Oestrich-Winkel), Jennifer </w:t>
      </w:r>
      <w:proofErr w:type="spellStart"/>
      <w:r w:rsidRPr="00395BC4">
        <w:rPr>
          <w:rFonts w:ascii="Arial" w:hAnsi="Arial" w:cs="Arial"/>
        </w:rPr>
        <w:t>Höltge</w:t>
      </w:r>
      <w:proofErr w:type="spellEnd"/>
      <w:r w:rsidRPr="00395BC4">
        <w:rPr>
          <w:rFonts w:ascii="Arial" w:hAnsi="Arial" w:cs="Arial"/>
        </w:rPr>
        <w:t xml:space="preserve"> (Klimaschutzmanagerin der Stadt Oestrich-Winkel)</w:t>
      </w:r>
      <w:r>
        <w:rPr>
          <w:rFonts w:ascii="Arial" w:hAnsi="Arial" w:cs="Arial"/>
        </w:rPr>
        <w:t xml:space="preserve"> und </w:t>
      </w:r>
      <w:r w:rsidRPr="00395BC4">
        <w:rPr>
          <w:rFonts w:ascii="Arial" w:hAnsi="Arial" w:cs="Arial"/>
        </w:rPr>
        <w:t xml:space="preserve">Peter </w:t>
      </w:r>
      <w:proofErr w:type="spellStart"/>
      <w:r w:rsidRPr="00395BC4">
        <w:rPr>
          <w:rFonts w:ascii="Arial" w:hAnsi="Arial" w:cs="Arial"/>
        </w:rPr>
        <w:t>Foißner</w:t>
      </w:r>
      <w:proofErr w:type="spellEnd"/>
      <w:r w:rsidRPr="00395BC4">
        <w:rPr>
          <w:rFonts w:ascii="Arial" w:hAnsi="Arial" w:cs="Arial"/>
        </w:rPr>
        <w:t xml:space="preserve"> (</w:t>
      </w:r>
      <w:proofErr w:type="spellStart"/>
      <w:r w:rsidRPr="00395BC4">
        <w:rPr>
          <w:rFonts w:ascii="Arial" w:hAnsi="Arial" w:cs="Arial"/>
        </w:rPr>
        <w:t>ProjektStadt</w:t>
      </w:r>
      <w:proofErr w:type="spellEnd"/>
      <w:r w:rsidRPr="00395BC4">
        <w:rPr>
          <w:rFonts w:ascii="Arial" w:hAnsi="Arial" w:cs="Arial"/>
        </w:rPr>
        <w:t>, Stadtentwicklung Süd) (v.l.n.r.) freuen sich über die Auszeichnung Ihres Projekts.</w:t>
      </w:r>
      <w:r>
        <w:rPr>
          <w:rFonts w:ascii="Arial" w:hAnsi="Arial" w:cs="Arial"/>
        </w:rPr>
        <w:t xml:space="preserve"> Foto: NHW</w:t>
      </w:r>
    </w:p>
    <w:p w14:paraId="7DF6CB19" w14:textId="77777777" w:rsidR="00B14DC6" w:rsidRDefault="00B14DC6" w:rsidP="007A3E33">
      <w:pPr>
        <w:tabs>
          <w:tab w:val="left" w:pos="7938"/>
        </w:tabs>
        <w:spacing w:line="360" w:lineRule="auto"/>
        <w:ind w:right="1134"/>
        <w:jc w:val="both"/>
        <w:rPr>
          <w:rFonts w:ascii="Arial" w:hAnsi="Arial" w:cs="Arial"/>
        </w:rPr>
      </w:pPr>
    </w:p>
    <w:p w14:paraId="138E6C36" w14:textId="75E06B38" w:rsidR="00040F33" w:rsidRDefault="00040F33" w:rsidP="00073DB7">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3F82AF5D" w14:textId="69B7917C" w:rsidR="00040F33" w:rsidRPr="002B4DE4" w:rsidRDefault="00040F33" w:rsidP="00073DB7">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r w:rsidR="00806EA2" w:rsidRPr="000D5B7B">
        <w:rPr>
          <w:rFonts w:ascii="Arial" w:hAnsi="Arial" w:cs="Arial"/>
        </w:rPr>
        <w:t>ProjektStadt | Integrierte Stadtentwicklung</w:t>
      </w:r>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8" w:history="1">
        <w:r>
          <w:rPr>
            <w:rStyle w:val="Hyperlink"/>
            <w:rFonts w:ascii="Arial" w:hAnsi="Arial" w:cs="Arial"/>
          </w:rPr>
          <w:t>www.naheimst.de/</w:t>
        </w:r>
      </w:hyperlink>
    </w:p>
    <w:sectPr w:rsidR="00040F33" w:rsidRPr="002B4DE4" w:rsidSect="00A35B13">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C64E" w14:textId="77777777" w:rsidR="0018273E" w:rsidRDefault="0018273E">
      <w:r>
        <w:separator/>
      </w:r>
    </w:p>
  </w:endnote>
  <w:endnote w:type="continuationSeparator" w:id="0">
    <w:p w14:paraId="08B1399D" w14:textId="77777777" w:rsidR="0018273E" w:rsidRDefault="0018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AEB9" w14:textId="77777777" w:rsidR="00A35B13" w:rsidRDefault="00A35B13">
    <w:pPr>
      <w:pStyle w:val="Fuzeile"/>
      <w:pBdr>
        <w:bottom w:val="single" w:sz="4" w:space="1" w:color="auto"/>
      </w:pBdr>
      <w:rPr>
        <w:sz w:val="16"/>
        <w:szCs w:val="16"/>
      </w:rPr>
    </w:pPr>
  </w:p>
  <w:p w14:paraId="5930DAE1" w14:textId="77777777" w:rsidR="00A35B13" w:rsidRDefault="00A35B13">
    <w:pPr>
      <w:pStyle w:val="Fuzeile"/>
      <w:pBdr>
        <w:bottom w:val="single" w:sz="4" w:space="1" w:color="auto"/>
      </w:pBdr>
      <w:rPr>
        <w:sz w:val="16"/>
        <w:szCs w:val="16"/>
      </w:rPr>
    </w:pPr>
  </w:p>
  <w:p w14:paraId="4249CFB7" w14:textId="77777777" w:rsidR="00A35B13" w:rsidRDefault="00A35B13">
    <w:pPr>
      <w:pStyle w:val="Fuzeile"/>
      <w:rPr>
        <w:rFonts w:ascii="Arial" w:hAnsi="Arial" w:cs="Arial"/>
        <w:color w:val="000000"/>
        <w:sz w:val="16"/>
        <w:szCs w:val="16"/>
      </w:rPr>
    </w:pPr>
  </w:p>
  <w:p w14:paraId="24B2817D" w14:textId="77777777"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14:paraId="6F1E625D" w14:textId="77777777" w:rsidR="00A35B13" w:rsidRDefault="00A35B13">
    <w:pPr>
      <w:pStyle w:val="Fuzeile"/>
      <w:rPr>
        <w:rFonts w:ascii="Arial" w:hAnsi="Arial" w:cs="Arial"/>
        <w:b/>
        <w:bCs/>
        <w:color w:val="000000"/>
        <w:sz w:val="16"/>
        <w:szCs w:val="16"/>
      </w:rPr>
    </w:pPr>
  </w:p>
  <w:p w14:paraId="7BB06E56" w14:textId="77777777"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3A85D074" w14:textId="1CD820A3" w:rsidR="00A35B13" w:rsidRDefault="004E4CAD">
    <w:pPr>
      <w:pStyle w:val="Fuzeile"/>
      <w:rPr>
        <w:rFonts w:ascii="Arial" w:hAnsi="Arial" w:cs="Arial"/>
        <w:sz w:val="16"/>
        <w:szCs w:val="16"/>
      </w:rPr>
    </w:pPr>
    <w:r>
      <w:rPr>
        <w:rFonts w:ascii="Arial" w:hAnsi="Arial" w:cs="Arial"/>
        <w:sz w:val="16"/>
        <w:szCs w:val="16"/>
      </w:rPr>
      <w:t>Marius Reinbach</w:t>
    </w:r>
    <w:r w:rsidR="00F67239">
      <w:rPr>
        <w:rFonts w:ascii="Arial" w:hAnsi="Arial" w:cs="Arial"/>
        <w:sz w:val="16"/>
        <w:szCs w:val="16"/>
      </w:rPr>
      <w:t xml:space="preserve"> – Projektleiter </w:t>
    </w:r>
    <w:r w:rsidR="00F67239" w:rsidRPr="00F67239">
      <w:rPr>
        <w:rFonts w:ascii="Arial" w:hAnsi="Arial" w:cs="Arial"/>
        <w:sz w:val="16"/>
        <w:szCs w:val="16"/>
      </w:rPr>
      <w:t xml:space="preserve">ProjektStadt </w:t>
    </w:r>
    <w:r>
      <w:rPr>
        <w:rFonts w:ascii="Arial" w:hAnsi="Arial" w:cs="Arial"/>
        <w:sz w:val="16"/>
        <w:szCs w:val="16"/>
      </w:rPr>
      <w:t>Stadtentwicklung Süd</w:t>
    </w:r>
    <w:r w:rsidR="00F67239">
      <w:rPr>
        <w:rFonts w:ascii="Arial" w:hAnsi="Arial" w:cs="Arial"/>
        <w:sz w:val="16"/>
        <w:szCs w:val="16"/>
      </w:rPr>
      <w:t xml:space="preserve"> – T - 069-678674-</w:t>
    </w:r>
    <w:r>
      <w:rPr>
        <w:rFonts w:ascii="Arial" w:hAnsi="Arial" w:cs="Arial"/>
        <w:sz w:val="16"/>
        <w:szCs w:val="16"/>
      </w:rPr>
      <w:t>1297</w:t>
    </w:r>
    <w:r w:rsidR="00F67239">
      <w:rPr>
        <w:rFonts w:ascii="Arial" w:hAnsi="Arial" w:cs="Arial"/>
        <w:sz w:val="16"/>
        <w:szCs w:val="16"/>
      </w:rPr>
      <w:t xml:space="preserve"> – E-Mail </w:t>
    </w:r>
    <w:r>
      <w:rPr>
        <w:rFonts w:ascii="Arial" w:hAnsi="Arial" w:cs="Arial"/>
        <w:sz w:val="16"/>
        <w:szCs w:val="16"/>
      </w:rPr>
      <w:t>–</w:t>
    </w:r>
    <w:r w:rsidR="00F67239">
      <w:rPr>
        <w:rFonts w:ascii="Arial" w:hAnsi="Arial" w:cs="Arial"/>
        <w:sz w:val="16"/>
        <w:szCs w:val="16"/>
      </w:rPr>
      <w:t xml:space="preserve"> </w:t>
    </w:r>
    <w:r>
      <w:rPr>
        <w:rFonts w:ascii="Arial" w:hAnsi="Arial" w:cs="Arial"/>
        <w:sz w:val="16"/>
        <w:szCs w:val="16"/>
      </w:rPr>
      <w:t>marius.reinbach</w:t>
    </w:r>
    <w:r w:rsidR="00F67239">
      <w:rPr>
        <w:rFonts w:ascii="Arial" w:hAnsi="Arial" w:cs="Arial"/>
        <w:sz w:val="16"/>
        <w:szCs w:val="16"/>
      </w:rPr>
      <w:t>@nh-projektstadt.de</w:t>
    </w:r>
  </w:p>
  <w:p w14:paraId="3A9ACBAE" w14:textId="77777777" w:rsidR="00A35B13" w:rsidRDefault="00A35B13">
    <w:pPr>
      <w:pStyle w:val="Fuzeile"/>
      <w:rPr>
        <w:rFonts w:ascii="Arial" w:hAnsi="Arial" w:cs="Arial"/>
        <w:sz w:val="16"/>
        <w:szCs w:val="16"/>
      </w:rPr>
    </w:pPr>
  </w:p>
  <w:p w14:paraId="5F84AE5F" w14:textId="77777777" w:rsidR="00A35B13" w:rsidRDefault="00A35B13">
    <w:pPr>
      <w:pStyle w:val="Fuzeile"/>
      <w:jc w:val="center"/>
      <w:rPr>
        <w:rFonts w:ascii="Arial" w:hAnsi="Arial" w:cs="Arial"/>
        <w:sz w:val="10"/>
        <w:szCs w:val="10"/>
      </w:rPr>
    </w:pPr>
  </w:p>
  <w:p w14:paraId="00225C64" w14:textId="77777777"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C0F0" w14:textId="77777777" w:rsidR="0018273E" w:rsidRDefault="0018273E">
      <w:r>
        <w:separator/>
      </w:r>
    </w:p>
  </w:footnote>
  <w:footnote w:type="continuationSeparator" w:id="0">
    <w:p w14:paraId="234D0CC5" w14:textId="77777777" w:rsidR="0018273E" w:rsidRDefault="0018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7225" w14:textId="556EEE8D" w:rsidR="00A35B13" w:rsidRDefault="002B4DE4">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1" locked="0" layoutInCell="1" allowOverlap="1" wp14:anchorId="5BE6A8B8" wp14:editId="3BF66590">
          <wp:simplePos x="0" y="0"/>
          <wp:positionH relativeFrom="column">
            <wp:posOffset>3573145</wp:posOffset>
          </wp:positionH>
          <wp:positionV relativeFrom="paragraph">
            <wp:posOffset>0</wp:posOffset>
          </wp:positionV>
          <wp:extent cx="2458085" cy="677545"/>
          <wp:effectExtent l="0" t="0" r="0" b="8255"/>
          <wp:wrapSquare wrapText="bothSides"/>
          <wp:docPr id="3" name="Grafik 3"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677545"/>
                  </a:xfrm>
                  <a:prstGeom prst="rect">
                    <a:avLst/>
                  </a:prstGeom>
                  <a:noFill/>
                  <a:ln>
                    <a:noFill/>
                  </a:ln>
                </pic:spPr>
              </pic:pic>
            </a:graphicData>
          </a:graphic>
        </wp:anchor>
      </w:drawing>
    </w:r>
  </w:p>
  <w:p w14:paraId="38ACE084" w14:textId="09FB55C3" w:rsidR="00A35B13" w:rsidRDefault="00A35B13">
    <w:pPr>
      <w:pStyle w:val="Kopfzeile"/>
      <w:rPr>
        <w:rFonts w:ascii="Arial" w:hAnsi="Arial" w:cs="Arial"/>
        <w:b/>
        <w:bCs/>
        <w:spacing w:val="60"/>
        <w:sz w:val="28"/>
        <w:szCs w:val="28"/>
      </w:rPr>
    </w:pPr>
  </w:p>
  <w:p w14:paraId="5B2DF115" w14:textId="77777777" w:rsidR="00A35B13" w:rsidRDefault="00A35B13">
    <w:pPr>
      <w:pStyle w:val="Kopfzeile"/>
      <w:rPr>
        <w:rFonts w:ascii="Arial" w:hAnsi="Arial" w:cs="Arial"/>
        <w:b/>
        <w:bCs/>
        <w:spacing w:val="60"/>
        <w:sz w:val="28"/>
        <w:szCs w:val="28"/>
      </w:rPr>
    </w:pPr>
  </w:p>
  <w:p w14:paraId="0C869743" w14:textId="1121B0CD" w:rsidR="00A35B13" w:rsidRDefault="006D3E94">
    <w:pPr>
      <w:pStyle w:val="Kopfzeile"/>
      <w:rPr>
        <w:rFonts w:ascii="Arial" w:hAnsi="Arial" w:cs="Arial"/>
        <w:b/>
        <w:bCs/>
        <w:spacing w:val="60"/>
        <w:sz w:val="36"/>
        <w:szCs w:val="36"/>
      </w:rPr>
    </w:pPr>
    <w:r>
      <w:rPr>
        <w:rFonts w:ascii="Arial" w:hAnsi="Arial" w:cs="Arial"/>
        <w:b/>
        <w:bCs/>
        <w:spacing w:val="60"/>
        <w:sz w:val="36"/>
        <w:szCs w:val="36"/>
      </w:rPr>
      <w:t>PRESSE-INFORMATION</w:t>
    </w:r>
  </w:p>
  <w:p w14:paraId="226596A5" w14:textId="77777777" w:rsidR="000E78D8" w:rsidRDefault="000E78D8">
    <w:pPr>
      <w:pStyle w:val="Kopfzeile"/>
      <w:rPr>
        <w:rFonts w:ascii="Arial" w:hAnsi="Arial" w:cs="Arial"/>
        <w:b/>
        <w:bCs/>
        <w:spacing w:val="60"/>
        <w:sz w:val="24"/>
        <w:szCs w:val="24"/>
      </w:rPr>
    </w:pPr>
  </w:p>
  <w:p w14:paraId="2E50FF59" w14:textId="52F8D31A" w:rsidR="00A35B13" w:rsidRDefault="00AD2AD2" w:rsidP="00F26152">
    <w:pPr>
      <w:pStyle w:val="Kopfzeile"/>
      <w:tabs>
        <w:tab w:val="clear" w:pos="4536"/>
        <w:tab w:val="clear" w:pos="9072"/>
        <w:tab w:val="left" w:pos="3552"/>
      </w:tabs>
      <w:rPr>
        <w:rFonts w:ascii="Arial" w:hAnsi="Arial" w:cs="Arial"/>
      </w:rPr>
    </w:pPr>
    <w:r>
      <w:rPr>
        <w:rFonts w:ascii="Arial" w:hAnsi="Arial" w:cs="Arial"/>
      </w:rPr>
      <w:t>Datum:</w:t>
    </w:r>
    <w:r w:rsidR="001300A3">
      <w:rPr>
        <w:rFonts w:ascii="Arial" w:hAnsi="Arial" w:cs="Arial"/>
      </w:rPr>
      <w:t xml:space="preserve"> </w:t>
    </w:r>
    <w:r w:rsidR="00D83692">
      <w:rPr>
        <w:rFonts w:ascii="Arial" w:hAnsi="Arial" w:cs="Arial"/>
      </w:rPr>
      <w:t>2</w:t>
    </w:r>
    <w:r w:rsidR="00317F0A">
      <w:rPr>
        <w:rFonts w:ascii="Arial" w:hAnsi="Arial" w:cs="Arial"/>
      </w:rPr>
      <w:t>4</w:t>
    </w:r>
    <w:r>
      <w:rPr>
        <w:rFonts w:ascii="Arial" w:hAnsi="Arial" w:cs="Arial"/>
      </w:rPr>
      <w:t>.</w:t>
    </w:r>
    <w:r w:rsidR="009205D2">
      <w:rPr>
        <w:rFonts w:ascii="Arial" w:hAnsi="Arial" w:cs="Arial"/>
      </w:rPr>
      <w:t>11</w:t>
    </w:r>
    <w:r>
      <w:rPr>
        <w:rFonts w:ascii="Arial" w:hAnsi="Arial" w:cs="Arial"/>
      </w:rPr>
      <w:t>.202</w:t>
    </w:r>
    <w:r w:rsidR="00833346">
      <w:rPr>
        <w:rFonts w:ascii="Arial" w:hAnsi="Arial" w:cs="Arial"/>
      </w:rPr>
      <w:t>2</w:t>
    </w:r>
    <w:r>
      <w:rPr>
        <w:rFonts w:ascii="Arial" w:hAnsi="Arial" w:cs="Arial"/>
      </w:rPr>
      <w:t xml:space="preserve">  |  Seite </w:t>
    </w:r>
    <w:r w:rsidR="00376310">
      <w:rPr>
        <w:rFonts w:ascii="Arial" w:hAnsi="Arial" w:cs="Arial"/>
      </w:rPr>
      <w:fldChar w:fldCharType="begin"/>
    </w:r>
    <w:r>
      <w:rPr>
        <w:rFonts w:ascii="Arial" w:hAnsi="Arial" w:cs="Arial"/>
      </w:rPr>
      <w:instrText xml:space="preserve"> PAGE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Pr>
        <w:rFonts w:ascii="Arial" w:hAnsi="Arial" w:cs="Arial"/>
      </w:rPr>
      <w:t xml:space="preserve"> von </w:t>
    </w:r>
    <w:r w:rsidR="00376310">
      <w:rPr>
        <w:rFonts w:ascii="Arial" w:hAnsi="Arial" w:cs="Arial"/>
      </w:rPr>
      <w:fldChar w:fldCharType="begin"/>
    </w:r>
    <w:r>
      <w:rPr>
        <w:rFonts w:ascii="Arial" w:hAnsi="Arial" w:cs="Arial"/>
      </w:rPr>
      <w:instrText xml:space="preserve"> NUMPAGES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sidR="00F26152">
      <w:rPr>
        <w:rFonts w:ascii="Arial" w:hAnsi="Arial" w:cs="Arial"/>
      </w:rPr>
      <w:tab/>
    </w:r>
  </w:p>
  <w:p w14:paraId="7460D724" w14:textId="631330E6" w:rsidR="00A35B13" w:rsidRDefault="00AD2AD2">
    <w:pPr>
      <w:pStyle w:val="Kopfzeile"/>
      <w:rPr>
        <w:rFonts w:ascii="Arial" w:hAnsi="Arial" w:cs="Arial"/>
      </w:rPr>
    </w:pPr>
    <w:r>
      <w:rPr>
        <w:rFonts w:ascii="Arial" w:hAnsi="Arial" w:cs="Arial"/>
      </w:rPr>
      <w:t xml:space="preserve">Anzahl Zeichen inkl. Leerzeichen: </w:t>
    </w:r>
    <w:r w:rsidR="002114F2">
      <w:rPr>
        <w:rFonts w:ascii="Arial" w:hAnsi="Arial" w:cs="Arial"/>
      </w:rPr>
      <w:t>2</w:t>
    </w:r>
    <w:r>
      <w:rPr>
        <w:rFonts w:ascii="Arial" w:hAnsi="Arial" w:cs="Arial"/>
      </w:rPr>
      <w:t>.</w:t>
    </w:r>
    <w:r w:rsidR="001C60D1">
      <w:rPr>
        <w:rFonts w:ascii="Arial" w:hAnsi="Arial" w:cs="Arial"/>
      </w:rPr>
      <w:t>616</w:t>
    </w:r>
    <w:r>
      <w:rPr>
        <w:rFonts w:ascii="Arial" w:hAnsi="Arial" w:cs="Arial"/>
      </w:rPr>
      <w:t xml:space="preserve"> ohne Boilerplate</w:t>
    </w:r>
  </w:p>
  <w:p w14:paraId="422A69CD" w14:textId="77777777" w:rsidR="00A35B13" w:rsidRDefault="00A35B13">
    <w:pPr>
      <w:pStyle w:val="Kopfzeile"/>
      <w:rPr>
        <w:rFonts w:ascii="Arial" w:hAnsi="Arial" w:cs="Arial"/>
        <w:sz w:val="28"/>
        <w:szCs w:val="28"/>
      </w:rPr>
    </w:pPr>
  </w:p>
  <w:p w14:paraId="7029C2B3" w14:textId="77777777" w:rsidR="00A35B13" w:rsidRDefault="00A35B13">
    <w:pPr>
      <w:pStyle w:val="Kopfzeile"/>
      <w:rPr>
        <w:rFonts w:ascii="Arial" w:hAnsi="Arial" w:cs="Arial"/>
        <w:sz w:val="28"/>
        <w:szCs w:val="28"/>
      </w:rPr>
    </w:pPr>
  </w:p>
  <w:p w14:paraId="0D1F3615" w14:textId="77777777" w:rsidR="00A35B13" w:rsidRDefault="00A35B13">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1EC"/>
    <w:multiLevelType w:val="hybridMultilevel"/>
    <w:tmpl w:val="E48EC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3F4BD8"/>
    <w:multiLevelType w:val="hybridMultilevel"/>
    <w:tmpl w:val="C150D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354CEF"/>
    <w:multiLevelType w:val="hybridMultilevel"/>
    <w:tmpl w:val="6382D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255249"/>
    <w:multiLevelType w:val="hybridMultilevel"/>
    <w:tmpl w:val="5C524B9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3"/>
    <w:rsid w:val="00005638"/>
    <w:rsid w:val="000245F9"/>
    <w:rsid w:val="00026511"/>
    <w:rsid w:val="000331A1"/>
    <w:rsid w:val="000378CE"/>
    <w:rsid w:val="00040D8C"/>
    <w:rsid w:val="00040F33"/>
    <w:rsid w:val="00067149"/>
    <w:rsid w:val="00067B42"/>
    <w:rsid w:val="00070615"/>
    <w:rsid w:val="00073DB7"/>
    <w:rsid w:val="00084B35"/>
    <w:rsid w:val="00087B02"/>
    <w:rsid w:val="00090CEE"/>
    <w:rsid w:val="000A0408"/>
    <w:rsid w:val="000A6CD8"/>
    <w:rsid w:val="000B05AE"/>
    <w:rsid w:val="000B6299"/>
    <w:rsid w:val="000C11F6"/>
    <w:rsid w:val="000C6CCB"/>
    <w:rsid w:val="000D0351"/>
    <w:rsid w:val="000D04CC"/>
    <w:rsid w:val="000D5B7B"/>
    <w:rsid w:val="000D6CF8"/>
    <w:rsid w:val="000E3E1B"/>
    <w:rsid w:val="000E78D8"/>
    <w:rsid w:val="000F4D24"/>
    <w:rsid w:val="00103529"/>
    <w:rsid w:val="00115402"/>
    <w:rsid w:val="001179FD"/>
    <w:rsid w:val="001200C8"/>
    <w:rsid w:val="001276BE"/>
    <w:rsid w:val="001300A3"/>
    <w:rsid w:val="00142E37"/>
    <w:rsid w:val="001443BE"/>
    <w:rsid w:val="00150E3E"/>
    <w:rsid w:val="00160359"/>
    <w:rsid w:val="001607ED"/>
    <w:rsid w:val="00171EDE"/>
    <w:rsid w:val="00172E49"/>
    <w:rsid w:val="00176DAD"/>
    <w:rsid w:val="0018273E"/>
    <w:rsid w:val="00184898"/>
    <w:rsid w:val="00187B2D"/>
    <w:rsid w:val="00193764"/>
    <w:rsid w:val="001B20D1"/>
    <w:rsid w:val="001C2C50"/>
    <w:rsid w:val="001C60D1"/>
    <w:rsid w:val="001D6E61"/>
    <w:rsid w:val="001E31D0"/>
    <w:rsid w:val="001E38FB"/>
    <w:rsid w:val="001F4C30"/>
    <w:rsid w:val="001F76C6"/>
    <w:rsid w:val="00204635"/>
    <w:rsid w:val="002072A0"/>
    <w:rsid w:val="002114F2"/>
    <w:rsid w:val="00255EEC"/>
    <w:rsid w:val="0028019A"/>
    <w:rsid w:val="00283F3E"/>
    <w:rsid w:val="002841F4"/>
    <w:rsid w:val="002855B0"/>
    <w:rsid w:val="00293047"/>
    <w:rsid w:val="00294FBD"/>
    <w:rsid w:val="002B4302"/>
    <w:rsid w:val="002B4DE4"/>
    <w:rsid w:val="002C20E3"/>
    <w:rsid w:val="002C2539"/>
    <w:rsid w:val="002D2BA6"/>
    <w:rsid w:val="002D5D4C"/>
    <w:rsid w:val="002E02CE"/>
    <w:rsid w:val="002E590E"/>
    <w:rsid w:val="00302ACD"/>
    <w:rsid w:val="00317F0A"/>
    <w:rsid w:val="00320EDB"/>
    <w:rsid w:val="00330785"/>
    <w:rsid w:val="003320BF"/>
    <w:rsid w:val="00333D82"/>
    <w:rsid w:val="00334FA4"/>
    <w:rsid w:val="003438C5"/>
    <w:rsid w:val="00344B1A"/>
    <w:rsid w:val="00354546"/>
    <w:rsid w:val="00356B9B"/>
    <w:rsid w:val="00363843"/>
    <w:rsid w:val="00375941"/>
    <w:rsid w:val="00376310"/>
    <w:rsid w:val="00394C89"/>
    <w:rsid w:val="00394E1B"/>
    <w:rsid w:val="00395BC4"/>
    <w:rsid w:val="003A6E33"/>
    <w:rsid w:val="003C49BA"/>
    <w:rsid w:val="003D1DA7"/>
    <w:rsid w:val="003E7D80"/>
    <w:rsid w:val="003F32F9"/>
    <w:rsid w:val="00404695"/>
    <w:rsid w:val="00415C54"/>
    <w:rsid w:val="00421638"/>
    <w:rsid w:val="00423C53"/>
    <w:rsid w:val="00425926"/>
    <w:rsid w:val="0044114F"/>
    <w:rsid w:val="00441674"/>
    <w:rsid w:val="00450859"/>
    <w:rsid w:val="004808E4"/>
    <w:rsid w:val="00482E5A"/>
    <w:rsid w:val="00485F6A"/>
    <w:rsid w:val="00486482"/>
    <w:rsid w:val="00490D34"/>
    <w:rsid w:val="00496F6F"/>
    <w:rsid w:val="004B23E9"/>
    <w:rsid w:val="004B5271"/>
    <w:rsid w:val="004B7B0E"/>
    <w:rsid w:val="004C4FC3"/>
    <w:rsid w:val="004D36D8"/>
    <w:rsid w:val="004E47B3"/>
    <w:rsid w:val="004E4CAD"/>
    <w:rsid w:val="004F1A38"/>
    <w:rsid w:val="00500B0E"/>
    <w:rsid w:val="00513D90"/>
    <w:rsid w:val="005265F8"/>
    <w:rsid w:val="00552E78"/>
    <w:rsid w:val="005532CC"/>
    <w:rsid w:val="0055448F"/>
    <w:rsid w:val="005569EE"/>
    <w:rsid w:val="00557918"/>
    <w:rsid w:val="0057129F"/>
    <w:rsid w:val="00572ED4"/>
    <w:rsid w:val="00585ED9"/>
    <w:rsid w:val="00591F5A"/>
    <w:rsid w:val="00594DC3"/>
    <w:rsid w:val="005A5AE4"/>
    <w:rsid w:val="005C6AD3"/>
    <w:rsid w:val="005E2062"/>
    <w:rsid w:val="00600737"/>
    <w:rsid w:val="00600DA8"/>
    <w:rsid w:val="006033B2"/>
    <w:rsid w:val="0061051C"/>
    <w:rsid w:val="006214B6"/>
    <w:rsid w:val="0063019E"/>
    <w:rsid w:val="00630556"/>
    <w:rsid w:val="0063439F"/>
    <w:rsid w:val="00635346"/>
    <w:rsid w:val="0064277C"/>
    <w:rsid w:val="00644858"/>
    <w:rsid w:val="006630EE"/>
    <w:rsid w:val="0066473A"/>
    <w:rsid w:val="00664AE1"/>
    <w:rsid w:val="00676226"/>
    <w:rsid w:val="00684AF3"/>
    <w:rsid w:val="006D032F"/>
    <w:rsid w:val="006D3E94"/>
    <w:rsid w:val="006D51F9"/>
    <w:rsid w:val="006E2C84"/>
    <w:rsid w:val="006F4AC5"/>
    <w:rsid w:val="006F5E6C"/>
    <w:rsid w:val="0070650E"/>
    <w:rsid w:val="007271E7"/>
    <w:rsid w:val="00733C83"/>
    <w:rsid w:val="007354D4"/>
    <w:rsid w:val="00740786"/>
    <w:rsid w:val="00750CD0"/>
    <w:rsid w:val="0078050E"/>
    <w:rsid w:val="00783CA0"/>
    <w:rsid w:val="007A2839"/>
    <w:rsid w:val="007A3E33"/>
    <w:rsid w:val="007A50C9"/>
    <w:rsid w:val="007B290A"/>
    <w:rsid w:val="007B6B76"/>
    <w:rsid w:val="007C6919"/>
    <w:rsid w:val="007D1A57"/>
    <w:rsid w:val="007D4D13"/>
    <w:rsid w:val="007E15C9"/>
    <w:rsid w:val="007E2A33"/>
    <w:rsid w:val="007E2C15"/>
    <w:rsid w:val="007F2B2D"/>
    <w:rsid w:val="007F3936"/>
    <w:rsid w:val="00806EA2"/>
    <w:rsid w:val="00816BC0"/>
    <w:rsid w:val="00820CFF"/>
    <w:rsid w:val="00825840"/>
    <w:rsid w:val="00830258"/>
    <w:rsid w:val="00833346"/>
    <w:rsid w:val="008347FD"/>
    <w:rsid w:val="00835F25"/>
    <w:rsid w:val="00842A86"/>
    <w:rsid w:val="008628BB"/>
    <w:rsid w:val="008715D8"/>
    <w:rsid w:val="00874F19"/>
    <w:rsid w:val="008848B5"/>
    <w:rsid w:val="008A1082"/>
    <w:rsid w:val="008A5650"/>
    <w:rsid w:val="008B6A6C"/>
    <w:rsid w:val="008C148C"/>
    <w:rsid w:val="008C409B"/>
    <w:rsid w:val="008D0799"/>
    <w:rsid w:val="008D515D"/>
    <w:rsid w:val="008D61B6"/>
    <w:rsid w:val="008D63EF"/>
    <w:rsid w:val="008F5F2F"/>
    <w:rsid w:val="008F739A"/>
    <w:rsid w:val="009074D7"/>
    <w:rsid w:val="009109F1"/>
    <w:rsid w:val="00910F7F"/>
    <w:rsid w:val="009202F2"/>
    <w:rsid w:val="009205D2"/>
    <w:rsid w:val="00921E8D"/>
    <w:rsid w:val="0093069C"/>
    <w:rsid w:val="00941EE0"/>
    <w:rsid w:val="009421C8"/>
    <w:rsid w:val="00953751"/>
    <w:rsid w:val="00963EF0"/>
    <w:rsid w:val="009870FF"/>
    <w:rsid w:val="0099079D"/>
    <w:rsid w:val="0099176C"/>
    <w:rsid w:val="009944C2"/>
    <w:rsid w:val="0099453A"/>
    <w:rsid w:val="009A520D"/>
    <w:rsid w:val="009B3ABF"/>
    <w:rsid w:val="009B3CB8"/>
    <w:rsid w:val="009B3EDB"/>
    <w:rsid w:val="009B3F51"/>
    <w:rsid w:val="009C06DA"/>
    <w:rsid w:val="009D1A42"/>
    <w:rsid w:val="009E6666"/>
    <w:rsid w:val="009E678D"/>
    <w:rsid w:val="009F26AF"/>
    <w:rsid w:val="009F4B32"/>
    <w:rsid w:val="009F7E06"/>
    <w:rsid w:val="00A23A33"/>
    <w:rsid w:val="00A34E19"/>
    <w:rsid w:val="00A35B13"/>
    <w:rsid w:val="00A40D45"/>
    <w:rsid w:val="00A43DDF"/>
    <w:rsid w:val="00A50BE8"/>
    <w:rsid w:val="00A5281E"/>
    <w:rsid w:val="00A55D86"/>
    <w:rsid w:val="00A664EE"/>
    <w:rsid w:val="00A73C18"/>
    <w:rsid w:val="00A928C3"/>
    <w:rsid w:val="00A976C8"/>
    <w:rsid w:val="00AA4DE0"/>
    <w:rsid w:val="00AB1578"/>
    <w:rsid w:val="00AB69A9"/>
    <w:rsid w:val="00AB6BC3"/>
    <w:rsid w:val="00AC1C5F"/>
    <w:rsid w:val="00AC406A"/>
    <w:rsid w:val="00AC5239"/>
    <w:rsid w:val="00AD2AD2"/>
    <w:rsid w:val="00AD4C39"/>
    <w:rsid w:val="00AE14BA"/>
    <w:rsid w:val="00B022DF"/>
    <w:rsid w:val="00B02599"/>
    <w:rsid w:val="00B05380"/>
    <w:rsid w:val="00B0650C"/>
    <w:rsid w:val="00B127F4"/>
    <w:rsid w:val="00B13DD1"/>
    <w:rsid w:val="00B14DC6"/>
    <w:rsid w:val="00B20F3F"/>
    <w:rsid w:val="00B22157"/>
    <w:rsid w:val="00B24B34"/>
    <w:rsid w:val="00B26B5E"/>
    <w:rsid w:val="00B35BB2"/>
    <w:rsid w:val="00B35C72"/>
    <w:rsid w:val="00B46497"/>
    <w:rsid w:val="00B574EE"/>
    <w:rsid w:val="00B65F78"/>
    <w:rsid w:val="00B67A78"/>
    <w:rsid w:val="00B70265"/>
    <w:rsid w:val="00B72D05"/>
    <w:rsid w:val="00B83C1B"/>
    <w:rsid w:val="00BB1832"/>
    <w:rsid w:val="00BB7BF6"/>
    <w:rsid w:val="00BD0B6D"/>
    <w:rsid w:val="00BD11BE"/>
    <w:rsid w:val="00BE14BA"/>
    <w:rsid w:val="00BE6FFD"/>
    <w:rsid w:val="00BE744B"/>
    <w:rsid w:val="00BF1309"/>
    <w:rsid w:val="00BF228E"/>
    <w:rsid w:val="00BF70A5"/>
    <w:rsid w:val="00C0796E"/>
    <w:rsid w:val="00C20058"/>
    <w:rsid w:val="00C27E7D"/>
    <w:rsid w:val="00C3087C"/>
    <w:rsid w:val="00C34B6B"/>
    <w:rsid w:val="00C50434"/>
    <w:rsid w:val="00C57C02"/>
    <w:rsid w:val="00C65A29"/>
    <w:rsid w:val="00C67198"/>
    <w:rsid w:val="00C7372F"/>
    <w:rsid w:val="00C81E40"/>
    <w:rsid w:val="00C871C2"/>
    <w:rsid w:val="00CC7C8B"/>
    <w:rsid w:val="00CD72BF"/>
    <w:rsid w:val="00CE72B9"/>
    <w:rsid w:val="00CF4DAF"/>
    <w:rsid w:val="00D044E5"/>
    <w:rsid w:val="00D1412C"/>
    <w:rsid w:val="00D32036"/>
    <w:rsid w:val="00D41A03"/>
    <w:rsid w:val="00D50F35"/>
    <w:rsid w:val="00D52FB4"/>
    <w:rsid w:val="00D53ABE"/>
    <w:rsid w:val="00D83692"/>
    <w:rsid w:val="00D90B48"/>
    <w:rsid w:val="00D90E51"/>
    <w:rsid w:val="00D928E5"/>
    <w:rsid w:val="00D92BAC"/>
    <w:rsid w:val="00DA02BB"/>
    <w:rsid w:val="00DA74C0"/>
    <w:rsid w:val="00DF34C3"/>
    <w:rsid w:val="00E267B8"/>
    <w:rsid w:val="00E43C38"/>
    <w:rsid w:val="00E4590B"/>
    <w:rsid w:val="00E468E8"/>
    <w:rsid w:val="00E47DD4"/>
    <w:rsid w:val="00E51A6B"/>
    <w:rsid w:val="00E51F60"/>
    <w:rsid w:val="00E5532F"/>
    <w:rsid w:val="00E663FB"/>
    <w:rsid w:val="00E664AD"/>
    <w:rsid w:val="00E773F0"/>
    <w:rsid w:val="00E96DB4"/>
    <w:rsid w:val="00EB369E"/>
    <w:rsid w:val="00EC7F0F"/>
    <w:rsid w:val="00ED4C20"/>
    <w:rsid w:val="00ED6ADE"/>
    <w:rsid w:val="00EE7F6D"/>
    <w:rsid w:val="00EF0B56"/>
    <w:rsid w:val="00EF2A76"/>
    <w:rsid w:val="00EF3CB8"/>
    <w:rsid w:val="00F26152"/>
    <w:rsid w:val="00F338B5"/>
    <w:rsid w:val="00F5310D"/>
    <w:rsid w:val="00F63A12"/>
    <w:rsid w:val="00F67239"/>
    <w:rsid w:val="00F70A9E"/>
    <w:rsid w:val="00F72A67"/>
    <w:rsid w:val="00F7734D"/>
    <w:rsid w:val="00F8456C"/>
    <w:rsid w:val="00F8773B"/>
    <w:rsid w:val="00FA0EEC"/>
    <w:rsid w:val="00FB3756"/>
    <w:rsid w:val="00FC6E35"/>
    <w:rsid w:val="00FC7D71"/>
    <w:rsid w:val="00FD15DC"/>
    <w:rsid w:val="00FD18B5"/>
    <w:rsid w:val="00FD19A3"/>
    <w:rsid w:val="00FE2AD6"/>
    <w:rsid w:val="00FF15EA"/>
    <w:rsid w:val="00FF2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CFFCD"/>
  <w15:docId w15:val="{F52EFFB4-E788-4681-8693-635F48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5B13"/>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paragraph" w:styleId="StandardWeb">
    <w:name w:val="Normal (Web)"/>
    <w:basedOn w:val="Standard"/>
    <w:uiPriority w:val="99"/>
    <w:unhideWhenUsed/>
    <w:rsid w:val="007E2C15"/>
    <w:pPr>
      <w:spacing w:before="100" w:beforeAutospacing="1" w:after="119"/>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067B42"/>
    <w:rPr>
      <w:sz w:val="16"/>
      <w:szCs w:val="16"/>
    </w:rPr>
  </w:style>
  <w:style w:type="paragraph" w:styleId="Kommentarthema">
    <w:name w:val="annotation subject"/>
    <w:basedOn w:val="Kommentartext"/>
    <w:next w:val="Kommentartext"/>
    <w:link w:val="KommentarthemaZchn"/>
    <w:semiHidden/>
    <w:unhideWhenUsed/>
    <w:rsid w:val="00067B4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067B42"/>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204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54807704">
      <w:bodyDiv w:val="1"/>
      <w:marLeft w:val="0"/>
      <w:marRight w:val="0"/>
      <w:marTop w:val="0"/>
      <w:marBottom w:val="0"/>
      <w:divBdr>
        <w:top w:val="none" w:sz="0" w:space="0" w:color="auto"/>
        <w:left w:val="none" w:sz="0" w:space="0" w:color="auto"/>
        <w:bottom w:val="none" w:sz="0" w:space="0" w:color="auto"/>
        <w:right w:val="none" w:sz="0" w:space="0" w:color="auto"/>
      </w:divBdr>
    </w:div>
    <w:div w:id="578566225">
      <w:bodyDiv w:val="1"/>
      <w:marLeft w:val="0"/>
      <w:marRight w:val="0"/>
      <w:marTop w:val="0"/>
      <w:marBottom w:val="0"/>
      <w:divBdr>
        <w:top w:val="none" w:sz="0" w:space="0" w:color="auto"/>
        <w:left w:val="none" w:sz="0" w:space="0" w:color="auto"/>
        <w:bottom w:val="none" w:sz="0" w:space="0" w:color="auto"/>
        <w:right w:val="none" w:sz="0" w:space="0" w:color="auto"/>
      </w:divBdr>
    </w:div>
    <w:div w:id="79718773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76136719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06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B038-84A1-46BE-B24F-2023B4BA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4133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5</cp:revision>
  <cp:lastPrinted>2021-07-09T14:05:00Z</cp:lastPrinted>
  <dcterms:created xsi:type="dcterms:W3CDTF">2022-11-17T14:31:00Z</dcterms:created>
  <dcterms:modified xsi:type="dcterms:W3CDTF">2022-11-24T11:17:00Z</dcterms:modified>
</cp:coreProperties>
</file>