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5769" w14:textId="61A5E415" w:rsidR="006A633F" w:rsidRDefault="008A6379" w:rsidP="008E6AA6">
      <w:pPr>
        <w:spacing w:line="360" w:lineRule="auto"/>
        <w:ind w:right="1559"/>
        <w:rPr>
          <w:rFonts w:ascii="Arial" w:hAnsi="Arial" w:cs="Arial"/>
          <w:b/>
          <w:bCs/>
          <w:sz w:val="36"/>
          <w:szCs w:val="36"/>
        </w:rPr>
      </w:pPr>
      <w:r w:rsidRPr="008A6379">
        <w:rPr>
          <w:rFonts w:ascii="Arial" w:hAnsi="Arial" w:cs="Arial"/>
          <w:b/>
          <w:bCs/>
          <w:sz w:val="36"/>
          <w:szCs w:val="36"/>
        </w:rPr>
        <w:t>Pilotprojekt für mehr E-Mobilität</w:t>
      </w:r>
    </w:p>
    <w:p w14:paraId="7F1A3D90" w14:textId="77777777" w:rsidR="008A6379" w:rsidRDefault="008A6379" w:rsidP="006A633F">
      <w:pPr>
        <w:spacing w:line="360" w:lineRule="auto"/>
        <w:ind w:right="1559"/>
        <w:jc w:val="both"/>
        <w:rPr>
          <w:rFonts w:ascii="Arial" w:hAnsi="Arial" w:cs="Arial"/>
          <w:b/>
          <w:bCs/>
          <w:sz w:val="24"/>
          <w:szCs w:val="24"/>
        </w:rPr>
      </w:pPr>
    </w:p>
    <w:p w14:paraId="28BB1E8B" w14:textId="3E4ADFB4" w:rsidR="008E6AA6" w:rsidRPr="006A633F" w:rsidRDefault="008A6379" w:rsidP="006A633F">
      <w:pPr>
        <w:spacing w:line="360" w:lineRule="auto"/>
        <w:ind w:right="1559"/>
        <w:jc w:val="both"/>
        <w:rPr>
          <w:rFonts w:ascii="Arial" w:hAnsi="Arial" w:cs="Arial"/>
          <w:b/>
          <w:bCs/>
          <w:sz w:val="24"/>
          <w:szCs w:val="24"/>
        </w:rPr>
      </w:pPr>
      <w:r w:rsidRPr="008A6379">
        <w:rPr>
          <w:rFonts w:ascii="Arial" w:hAnsi="Arial" w:cs="Arial"/>
          <w:b/>
          <w:bCs/>
          <w:sz w:val="24"/>
          <w:szCs w:val="24"/>
        </w:rPr>
        <w:t>Gemeinsam die Energiewende fördern: EAM und MET bauen Ladeinfrastruktur an Wohngebäuden der Unternehmensgruppe Nassauische Heimstätte | Wohnstadt auf</w:t>
      </w:r>
    </w:p>
    <w:p w14:paraId="2D8F77F0" w14:textId="77777777" w:rsidR="008E6AA6" w:rsidRPr="008E6AA6" w:rsidRDefault="008E6AA6" w:rsidP="008E6AA6">
      <w:pPr>
        <w:spacing w:line="360" w:lineRule="auto"/>
        <w:ind w:right="1559"/>
        <w:rPr>
          <w:rFonts w:ascii="Arial" w:hAnsi="Arial" w:cs="Arial"/>
        </w:rPr>
      </w:pPr>
    </w:p>
    <w:p w14:paraId="5233A44B" w14:textId="3B3D34A3" w:rsidR="00AC2E41" w:rsidRDefault="00AC2E41" w:rsidP="00AC2E41">
      <w:pPr>
        <w:spacing w:line="360" w:lineRule="auto"/>
        <w:ind w:right="1559"/>
        <w:jc w:val="both"/>
        <w:rPr>
          <w:rFonts w:ascii="Arial" w:hAnsi="Arial" w:cs="Arial"/>
        </w:rPr>
      </w:pPr>
      <w:r w:rsidRPr="00AC2E41">
        <w:rPr>
          <w:rFonts w:ascii="Arial" w:hAnsi="Arial" w:cs="Arial"/>
          <w:u w:val="single"/>
        </w:rPr>
        <w:t>Kassel</w:t>
      </w:r>
      <w:r>
        <w:rPr>
          <w:rFonts w:ascii="Arial" w:hAnsi="Arial" w:cs="Arial"/>
        </w:rPr>
        <w:t xml:space="preserve"> – </w:t>
      </w:r>
      <w:r w:rsidRPr="00AC2E41">
        <w:rPr>
          <w:rFonts w:ascii="Arial" w:hAnsi="Arial" w:cs="Arial"/>
        </w:rPr>
        <w:t>Die E-Mobilität ist ein wichtiger Baustein der Energiewende. Die Elektrifizierung der Mobilität kann aber nur durch einen Ausbau der Ladeinfrastruktur gelingen. Wie wichtig Lademöglichkeiten insbesondere auch für Mieter sind, hat die Unternehmensgruppe Nassauische Heimstätte | Wohnstadt (NHW) erkannt. Deshalb schlossen die EAM und die Tochtergesellschaft der NHW, die Medien-Energie-Technik GmbH (MET), nun einen Vertrag über den Aufbau und den Betrieb von Lademöglichkeiten an einem Wohngebäude-Pilotstandort in Baunatal ab. Ziel des Piloten soll es sein, einen Standard zu etablieren, um Mietern in Mehrfamilienhäusern einen unkomplizierten und attraktiven Zugang zu Ladeinfrastruktur ermöglichen zu können, der auf die hessenweit etwa 7.400 Liegenschaften der NHW angewendet werden kann. Neben den Wallboxen, die den Stellplätzen direkt zugeordnet sind, werden auch DC-Lademöglichkeiten geschaffen, die zur öffentlichen Nutzung bereitstehen.</w:t>
      </w:r>
    </w:p>
    <w:p w14:paraId="101BD72A" w14:textId="77777777" w:rsidR="00AC2E41" w:rsidRDefault="00AC2E41" w:rsidP="00AC2E41">
      <w:pPr>
        <w:spacing w:line="360" w:lineRule="auto"/>
        <w:ind w:right="1559"/>
        <w:jc w:val="both"/>
        <w:rPr>
          <w:rFonts w:ascii="Arial" w:hAnsi="Arial" w:cs="Arial"/>
        </w:rPr>
      </w:pPr>
    </w:p>
    <w:p w14:paraId="444BF962" w14:textId="47E52F6C" w:rsidR="00AC2E41" w:rsidRDefault="00AC2E41" w:rsidP="00AC2E41">
      <w:pPr>
        <w:spacing w:line="360" w:lineRule="auto"/>
        <w:ind w:right="1559"/>
        <w:jc w:val="both"/>
        <w:rPr>
          <w:rFonts w:ascii="Arial" w:hAnsi="Arial" w:cs="Arial"/>
        </w:rPr>
      </w:pPr>
      <w:r w:rsidRPr="00AC2E41">
        <w:rPr>
          <w:rFonts w:ascii="Arial" w:hAnsi="Arial" w:cs="Arial"/>
        </w:rPr>
        <w:t xml:space="preserve">Die EAM hat im vergangenen Jahr bereits die erste Lademöglichkeiten an einem Gebäude in Baunatal errichtet und übernimmt als Betreiber auch die direkte Abrechnung mit den Mietern. Mit der Unterzeichnung des Vertrags </w:t>
      </w:r>
      <w:r w:rsidRPr="00AC2E41">
        <w:rPr>
          <w:rFonts w:ascii="Arial" w:hAnsi="Arial" w:cs="Arial"/>
        </w:rPr>
        <w:lastRenderedPageBreak/>
        <w:t xml:space="preserve">haben die Unternehmen </w:t>
      </w:r>
      <w:r>
        <w:rPr>
          <w:rFonts w:ascii="Arial" w:hAnsi="Arial" w:cs="Arial"/>
        </w:rPr>
        <w:t>jetzt</w:t>
      </w:r>
      <w:r w:rsidRPr="00AC2E41">
        <w:rPr>
          <w:rFonts w:ascii="Arial" w:hAnsi="Arial" w:cs="Arial"/>
        </w:rPr>
        <w:t xml:space="preserve"> eine Ausweitung der Zusammenarbeit beschlossen. „Wir freuen uns sehr über die Zusammenarbeit mit der EAM. Wir haben damit einen Partner gefunden, der aufgrund seiner Expertise und Flexibilität in diesem Bereich die Stärken der MET perfekt ergänzt und so maßgeschneiderte Lösungen für die Mieter ermöglicht“, sagt Michael Mahlich, Geschäftsführer der MET. „Das Besondere an der Vereinbarung zwischen der EAM und der MET ist, dass es gelungen ist für jede Ladetechnologie und jedes Bedürfnis eine flexible Lösung parat zu haben“, ergänzt Sebastian Jung, Leiter digitale Transformation und Innovation bei der NHW. Nach erfolgreichem Anlaufen des Piloten in Baunatal ist ein zeitnaher Ausbau in diesem Jahr an weiteren Liegenschaften geplant. „Als Betreiber stellen wir als kommunaler Energieversorger den zuverlässigen Betrieb der Ladesäulen sicher und übernehmen die Abrechnung mit den Mietern“, ergänzt Maximilian Vorig, Projektmanager für E-Mobilität der EAM. Dadurch kann allen Mietern ein einheitlicher Standard geboten werden. „Wir freuen uns über das entgegengebrachte Vertrauen. Der Ausbau von Lademöglichkeiten bei Mietobjekten ist ein wichtiger Baustein bei der Verkehrswende, dabei unterstützen wir gerne“, sagte Nicolas Spengler, Leiter E-Mobilität bei der EAM.</w:t>
      </w:r>
    </w:p>
    <w:p w14:paraId="6E253EA1" w14:textId="77777777" w:rsidR="00AC2E41" w:rsidRDefault="00AC2E41" w:rsidP="00AC2E41">
      <w:pPr>
        <w:spacing w:line="360" w:lineRule="auto"/>
        <w:ind w:right="1559"/>
        <w:jc w:val="both"/>
        <w:rPr>
          <w:rFonts w:ascii="Arial" w:hAnsi="Arial" w:cs="Arial"/>
        </w:rPr>
      </w:pPr>
    </w:p>
    <w:p w14:paraId="6BBD069A" w14:textId="77777777" w:rsidR="00AC2E41" w:rsidRDefault="00AC2E41" w:rsidP="00AC2E41">
      <w:pPr>
        <w:ind w:right="1560"/>
        <w:jc w:val="both"/>
        <w:rPr>
          <w:rFonts w:ascii="Arial" w:hAnsi="Arial" w:cs="Arial"/>
          <w:color w:val="111111"/>
        </w:rPr>
      </w:pPr>
      <w:r w:rsidRPr="00AC2E41">
        <w:rPr>
          <w:rFonts w:ascii="Arial" w:hAnsi="Arial" w:cs="Arial"/>
          <w:b/>
          <w:bCs/>
          <w:color w:val="111111"/>
        </w:rPr>
        <w:t>Bildunterschrift:</w:t>
      </w:r>
    </w:p>
    <w:p w14:paraId="29986911" w14:textId="25C75964" w:rsidR="00AC2E41" w:rsidRPr="00AC2E41" w:rsidRDefault="00AC2E41" w:rsidP="00AC2E41">
      <w:pPr>
        <w:ind w:right="1560"/>
        <w:jc w:val="both"/>
      </w:pPr>
      <w:r w:rsidRPr="00AC2E41">
        <w:rPr>
          <w:rFonts w:ascii="Arial" w:hAnsi="Arial" w:cs="Arial"/>
          <w:color w:val="111111"/>
        </w:rPr>
        <w:t xml:space="preserve">Bei der Vertragsunterzeichnung in der Unternehmensleitung der EAM: (vorne v.li.) Michael Mahlich, Geschäftsführer MET, Sven </w:t>
      </w:r>
      <w:proofErr w:type="spellStart"/>
      <w:r w:rsidRPr="00AC2E41">
        <w:rPr>
          <w:rFonts w:ascii="Arial" w:hAnsi="Arial" w:cs="Arial"/>
          <w:color w:val="111111"/>
        </w:rPr>
        <w:t>Nuhn</w:t>
      </w:r>
      <w:proofErr w:type="spellEnd"/>
      <w:r w:rsidRPr="00AC2E41">
        <w:rPr>
          <w:rFonts w:ascii="Arial" w:hAnsi="Arial" w:cs="Arial"/>
          <w:color w:val="111111"/>
        </w:rPr>
        <w:t xml:space="preserve">, Geschäftsführer EAM Natur Energie, (hinten v.li.) Sebastian Jung, </w:t>
      </w:r>
      <w:r w:rsidRPr="00AC2E41">
        <w:rPr>
          <w:rFonts w:ascii="Arial" w:hAnsi="Arial" w:cs="Arial"/>
          <w:color w:val="000000"/>
        </w:rPr>
        <w:t>MET, Nicolas Spengler und Maximilian Vorig (beide EAM Natur Energie).</w:t>
      </w:r>
    </w:p>
    <w:p w14:paraId="330C2CA4" w14:textId="570382EC" w:rsidR="00AC2E41" w:rsidRPr="00AC2E41" w:rsidRDefault="00AC2E41" w:rsidP="00AC2E41">
      <w:pPr>
        <w:spacing w:line="360" w:lineRule="auto"/>
        <w:ind w:right="1559"/>
        <w:jc w:val="both"/>
        <w:rPr>
          <w:rFonts w:ascii="Arial" w:hAnsi="Arial" w:cs="Arial"/>
        </w:rPr>
      </w:pPr>
    </w:p>
    <w:p w14:paraId="1D398457" w14:textId="0E8178EC" w:rsidR="000C6F03" w:rsidRPr="006A633F" w:rsidRDefault="000C6F03" w:rsidP="008E6AA6">
      <w:pPr>
        <w:pStyle w:val="bodytext"/>
        <w:tabs>
          <w:tab w:val="left" w:pos="7560"/>
        </w:tabs>
        <w:spacing w:after="0" w:line="240" w:lineRule="auto"/>
        <w:ind w:right="1560"/>
        <w:jc w:val="both"/>
        <w:outlineLvl w:val="0"/>
        <w:rPr>
          <w:rFonts w:ascii="Arial" w:hAnsi="Arial" w:cs="Arial"/>
          <w:sz w:val="22"/>
          <w:szCs w:val="22"/>
        </w:rPr>
      </w:pPr>
      <w:r w:rsidRPr="006A633F">
        <w:rPr>
          <w:rFonts w:ascii="Arial" w:hAnsi="Arial" w:cs="Arial"/>
          <w:b/>
          <w:sz w:val="22"/>
          <w:szCs w:val="22"/>
        </w:rPr>
        <w:t>Unternehmensgruppe Nassauische Heimstätte | Wohnstadt</w:t>
      </w:r>
    </w:p>
    <w:p w14:paraId="2B84057C" w14:textId="77777777" w:rsidR="00AC2E41" w:rsidRDefault="000C6F03" w:rsidP="00AC2E41">
      <w:pPr>
        <w:ind w:right="1560"/>
        <w:jc w:val="both"/>
        <w:rPr>
          <w:rFonts w:ascii="Arial" w:hAnsi="Arial" w:cs="Arial"/>
          <w:b/>
          <w:bCs/>
        </w:rPr>
      </w:pPr>
      <w:r w:rsidRPr="006A633F">
        <w:rPr>
          <w:rFonts w:ascii="Arial" w:hAnsi="Arial" w:cs="Arial"/>
        </w:rPr>
        <w:t xml:space="preserve">Die Unternehmensgruppe Nassauische Heimstätte | Wohnstadt (NHW) mit Sitz in Frankfurt am Main und Kassel bietet seit 100 Jahren umfassende </w:t>
      </w:r>
      <w:r w:rsidRPr="006A633F">
        <w:rPr>
          <w:rFonts w:ascii="Arial" w:hAnsi="Arial" w:cs="Arial"/>
        </w:rPr>
        <w:lastRenderedPageBreak/>
        <w:t xml:space="preserve">Dienstleistungen in den Bereichen Wohnen, Bauen und Entwickeln. Sie beschäftigt rund 850 Mitarbeitende. Mit rund </w:t>
      </w:r>
      <w:r w:rsidR="008E6AA6" w:rsidRPr="006A633F">
        <w:rPr>
          <w:rFonts w:ascii="Arial" w:hAnsi="Arial" w:cs="Arial"/>
        </w:rPr>
        <w:t>60</w:t>
      </w:r>
      <w:r w:rsidRPr="006A633F">
        <w:rPr>
          <w:rFonts w:ascii="Arial" w:hAnsi="Arial" w:cs="Arial"/>
        </w:rPr>
        <w:t>.000 Mietwohnungen in 120 Städten und Gemeinden in Hessen gehört sie zu den zehn führenden deutschen Wohnungsunternehmen. Unter der NHW-Marke ProjektStadt werden Kompetenzfelder gebündelt, um nachhaltige Stadtentwicklungsaufgaben durchzuführen.</w:t>
      </w:r>
      <w:r w:rsidR="008E6AA6" w:rsidRPr="006A633F">
        <w:rPr>
          <w:rFonts w:ascii="Arial" w:hAnsi="Arial" w:cs="Arial"/>
        </w:rPr>
        <w:t xml:space="preserve"> </w:t>
      </w:r>
      <w:r w:rsidRPr="006A633F">
        <w:rPr>
          <w:rFonts w:ascii="Arial" w:hAnsi="Arial" w:cs="Arial"/>
        </w:rPr>
        <w:t xml:space="preserve">Um dem Klimaschutz in der Wohnungswirtschaft mehr Schlagkraft zu verleihen, hat sie gemeinsam mit Partnern das Kommunikations- und Umsetzungsnetzwerk Initiative Wohnen.2050 gegründet. Mit </w:t>
      </w:r>
      <w:proofErr w:type="spellStart"/>
      <w:r w:rsidRPr="006A633F">
        <w:rPr>
          <w:rFonts w:ascii="Arial" w:hAnsi="Arial" w:cs="Arial"/>
        </w:rPr>
        <w:t>hubitation</w:t>
      </w:r>
      <w:proofErr w:type="spellEnd"/>
      <w:r w:rsidRPr="006A633F">
        <w:rPr>
          <w:rFonts w:ascii="Arial" w:hAnsi="Arial" w:cs="Arial"/>
        </w:rPr>
        <w:t xml:space="preserve"> verfügt die Unternehmensgruppe zudem über ein Startup- und Ideennetzwerk rund um innovatives Wohnen. </w:t>
      </w:r>
      <w:hyperlink r:id="rId8" w:history="1">
        <w:r w:rsidRPr="006A633F">
          <w:rPr>
            <w:rStyle w:val="Hyperlink"/>
            <w:rFonts w:ascii="Arial" w:hAnsi="Arial" w:cs="Arial"/>
          </w:rPr>
          <w:t>www.naheimst.de</w:t>
        </w:r>
      </w:hyperlink>
      <w:r w:rsidR="00AC2E41" w:rsidRPr="00AC2E41">
        <w:rPr>
          <w:rFonts w:ascii="Arial" w:hAnsi="Arial" w:cs="Arial"/>
          <w:b/>
          <w:bCs/>
        </w:rPr>
        <w:t xml:space="preserve"> </w:t>
      </w:r>
    </w:p>
    <w:p w14:paraId="7CE21DA9" w14:textId="77777777" w:rsidR="00AC2E41" w:rsidRDefault="00AC2E41" w:rsidP="00AC2E41">
      <w:pPr>
        <w:ind w:right="1560"/>
        <w:jc w:val="both"/>
        <w:rPr>
          <w:rFonts w:ascii="Arial" w:hAnsi="Arial" w:cs="Arial"/>
          <w:b/>
          <w:bCs/>
        </w:rPr>
      </w:pPr>
    </w:p>
    <w:p w14:paraId="5E0B7FAF" w14:textId="02D33D44" w:rsidR="00AC2E41" w:rsidRPr="00AC2E41" w:rsidRDefault="00AC2E41" w:rsidP="00AC2E41">
      <w:pPr>
        <w:ind w:right="1560"/>
        <w:jc w:val="both"/>
        <w:rPr>
          <w:rFonts w:ascii="Arial" w:hAnsi="Arial" w:cs="Arial"/>
          <w:b/>
          <w:bCs/>
        </w:rPr>
      </w:pPr>
      <w:r w:rsidRPr="00AC2E41">
        <w:rPr>
          <w:rFonts w:ascii="Arial" w:hAnsi="Arial" w:cs="Arial"/>
          <w:b/>
          <w:bCs/>
        </w:rPr>
        <w:t xml:space="preserve">Die EAM </w:t>
      </w:r>
    </w:p>
    <w:p w14:paraId="5E69CD1F" w14:textId="4F45EE76" w:rsidR="000109E8" w:rsidRDefault="00AC2E41" w:rsidP="008E6AA6">
      <w:pPr>
        <w:ind w:right="1560"/>
        <w:jc w:val="both"/>
        <w:rPr>
          <w:rFonts w:ascii="Arial" w:hAnsi="Arial" w:cs="Arial"/>
        </w:rPr>
      </w:pPr>
      <w:r w:rsidRPr="00AC2E41">
        <w:rPr>
          <w:rFonts w:ascii="Arial" w:hAnsi="Arial" w:cs="Arial"/>
        </w:rPr>
        <w:t>Nah, natürlich, nachhaltig: Die EAM ist der regionale Energie-Partner für rund 1,4 Millionen Menschen in weiten Teilen Hessens, in Südniedersachsen sowie in Teilen von Nordrhein-Westfalen, Thüringen und Rheinland-Pfalz. Als 100 Prozent kommunales Unternehmen sorgt die EAM für eine sichere Energieversorgung, entwickelt für ihre Kunden Zukunftslösungen und gestaltet partnerschaftlich die Energiewende in der Region. Mit innovativen Konzepten treibt die EAM die Energiewende voran und unterstützt Landkreise, Kommunen, Unternehmen und Privatkunden aktiv bei der Umsetzung von Energieprojekten in der Region. Der kommunale Energieversorger beschäftigt rund 1.500 Mitarbeiterinnen und Mitarbeiter an 20 Standorten.</w:t>
      </w:r>
    </w:p>
    <w:p w14:paraId="6D1D1CDD" w14:textId="77777777" w:rsidR="00AC2E41" w:rsidRDefault="00AC2E41" w:rsidP="008E6AA6">
      <w:pPr>
        <w:ind w:right="1560"/>
        <w:jc w:val="both"/>
        <w:rPr>
          <w:rFonts w:ascii="Arial" w:hAnsi="Arial" w:cs="Arial"/>
        </w:rPr>
      </w:pPr>
    </w:p>
    <w:p w14:paraId="52183B04" w14:textId="77777777" w:rsidR="00AC2E41" w:rsidRDefault="00AC2E41" w:rsidP="00AC2E41">
      <w:pPr>
        <w:pStyle w:val="Adresse"/>
        <w:rPr>
          <w:rStyle w:val="FirmaBoldZchn"/>
          <w:rFonts w:ascii="Arial" w:hAnsi="Arial" w:cs="Arial"/>
        </w:rPr>
      </w:pPr>
    </w:p>
    <w:p w14:paraId="4BE7F31A" w14:textId="7BB7B7EF" w:rsidR="00AC2E41" w:rsidRPr="00AC2E41" w:rsidRDefault="00AC2E41" w:rsidP="00AC2E41">
      <w:pPr>
        <w:pStyle w:val="Adresse"/>
        <w:rPr>
          <w:rFonts w:ascii="Arial" w:hAnsi="Arial" w:cs="Arial"/>
          <w:sz w:val="18"/>
          <w:szCs w:val="18"/>
        </w:rPr>
      </w:pPr>
      <w:r w:rsidRPr="00AC2E41">
        <w:rPr>
          <w:rStyle w:val="FirmaBoldZchn"/>
          <w:rFonts w:ascii="Arial" w:hAnsi="Arial" w:cs="Arial"/>
          <w:sz w:val="18"/>
          <w:szCs w:val="18"/>
        </w:rPr>
        <w:t>EAM GmbH &amp; Co. KG</w:t>
      </w:r>
      <w:r w:rsidRPr="00AC2E41">
        <w:rPr>
          <w:rFonts w:ascii="Arial" w:hAnsi="Arial" w:cs="Arial"/>
          <w:sz w:val="18"/>
          <w:szCs w:val="18"/>
        </w:rPr>
        <w:br/>
        <w:t>Unternehmensleitung</w:t>
      </w:r>
      <w:r w:rsidRPr="00AC2E41">
        <w:rPr>
          <w:rFonts w:ascii="Arial" w:hAnsi="Arial" w:cs="Arial"/>
          <w:sz w:val="18"/>
          <w:szCs w:val="18"/>
        </w:rPr>
        <w:br/>
        <w:t>Kommunikation</w:t>
      </w:r>
      <w:r w:rsidRPr="00AC2E41">
        <w:rPr>
          <w:rFonts w:ascii="Arial" w:hAnsi="Arial" w:cs="Arial"/>
          <w:sz w:val="18"/>
          <w:szCs w:val="18"/>
        </w:rPr>
        <w:br/>
      </w:r>
      <w:proofErr w:type="spellStart"/>
      <w:r w:rsidRPr="00AC2E41">
        <w:rPr>
          <w:rFonts w:ascii="Arial" w:hAnsi="Arial" w:cs="Arial"/>
          <w:sz w:val="18"/>
          <w:szCs w:val="18"/>
        </w:rPr>
        <w:t>Monteverdistraße</w:t>
      </w:r>
      <w:proofErr w:type="spellEnd"/>
      <w:r w:rsidRPr="00AC2E41">
        <w:rPr>
          <w:rFonts w:ascii="Arial" w:hAnsi="Arial" w:cs="Arial"/>
          <w:sz w:val="18"/>
          <w:szCs w:val="18"/>
        </w:rPr>
        <w:t xml:space="preserve"> 2</w:t>
      </w:r>
      <w:r w:rsidRPr="00AC2E41">
        <w:rPr>
          <w:rFonts w:ascii="Arial" w:hAnsi="Arial" w:cs="Arial"/>
          <w:sz w:val="18"/>
          <w:szCs w:val="18"/>
        </w:rPr>
        <w:br/>
        <w:t xml:space="preserve">34131 Kassel </w:t>
      </w:r>
    </w:p>
    <w:p w14:paraId="1C65FA99" w14:textId="77777777" w:rsidR="00AC2E41" w:rsidRPr="00AC2E41" w:rsidRDefault="00AC2E41" w:rsidP="00AC2E41">
      <w:pPr>
        <w:pStyle w:val="Adresse"/>
        <w:rPr>
          <w:rFonts w:ascii="Arial" w:hAnsi="Arial" w:cs="Arial"/>
          <w:sz w:val="18"/>
          <w:szCs w:val="18"/>
        </w:rPr>
      </w:pPr>
      <w:r w:rsidRPr="00AC2E41">
        <w:rPr>
          <w:rFonts w:ascii="Arial" w:hAnsi="Arial" w:cs="Arial"/>
          <w:sz w:val="18"/>
          <w:szCs w:val="18"/>
        </w:rPr>
        <w:t>www.EAM.de</w:t>
      </w:r>
      <w:r w:rsidRPr="00AC2E41">
        <w:rPr>
          <w:rFonts w:ascii="Arial" w:hAnsi="Arial" w:cs="Arial"/>
          <w:sz w:val="18"/>
          <w:szCs w:val="18"/>
        </w:rPr>
        <w:br/>
      </w:r>
      <w:r w:rsidRPr="00AC2E41">
        <w:rPr>
          <w:rFonts w:ascii="Arial" w:hAnsi="Arial" w:cs="Arial"/>
          <w:sz w:val="18"/>
          <w:szCs w:val="18"/>
        </w:rPr>
        <w:br/>
        <w:t xml:space="preserve">Fragen? </w:t>
      </w:r>
      <w:r w:rsidRPr="00AC2E41">
        <w:rPr>
          <w:rFonts w:ascii="Arial" w:hAnsi="Arial" w:cs="Arial"/>
          <w:sz w:val="18"/>
          <w:szCs w:val="18"/>
        </w:rPr>
        <w:br/>
        <w:t>Ich helfe Ihnen gerne weiter:</w:t>
      </w:r>
    </w:p>
    <w:p w14:paraId="0F4B845F" w14:textId="77777777" w:rsidR="00AC2E41" w:rsidRPr="00AC2E41" w:rsidRDefault="00AC2E41" w:rsidP="00AC2E41">
      <w:pPr>
        <w:pStyle w:val="Adresse"/>
        <w:rPr>
          <w:rFonts w:ascii="Arial" w:hAnsi="Arial" w:cs="Arial"/>
          <w:sz w:val="18"/>
          <w:szCs w:val="18"/>
          <w:lang w:val="sv-SE"/>
        </w:rPr>
      </w:pPr>
      <w:r w:rsidRPr="00AC2E41">
        <w:rPr>
          <w:rFonts w:ascii="Arial" w:hAnsi="Arial" w:cs="Arial"/>
          <w:sz w:val="18"/>
          <w:szCs w:val="18"/>
          <w:lang w:val="sv-SE"/>
        </w:rPr>
        <w:t>Sandra Hübner</w:t>
      </w:r>
      <w:r w:rsidRPr="00AC2E41">
        <w:rPr>
          <w:rFonts w:ascii="Arial" w:hAnsi="Arial" w:cs="Arial"/>
          <w:sz w:val="18"/>
          <w:szCs w:val="18"/>
          <w:lang w:val="sv-SE"/>
        </w:rPr>
        <w:br/>
        <w:t>Tel. +49 561 933-10 54</w:t>
      </w:r>
      <w:r w:rsidRPr="00AC2E41">
        <w:rPr>
          <w:rFonts w:ascii="Arial" w:hAnsi="Arial" w:cs="Arial"/>
          <w:sz w:val="18"/>
          <w:szCs w:val="18"/>
          <w:lang w:val="sv-SE"/>
        </w:rPr>
        <w:br/>
        <w:t>Fax +49 561 933-25 07</w:t>
      </w:r>
      <w:r w:rsidRPr="00AC2E41">
        <w:rPr>
          <w:rFonts w:ascii="Arial" w:hAnsi="Arial" w:cs="Arial"/>
          <w:sz w:val="18"/>
          <w:szCs w:val="18"/>
          <w:lang w:val="sv-SE"/>
        </w:rPr>
        <w:br/>
      </w:r>
    </w:p>
    <w:p w14:paraId="5EADC83F" w14:textId="0E122BEC" w:rsidR="00AC2E41" w:rsidRPr="00AC2E41" w:rsidRDefault="00AC2E41" w:rsidP="00AC2E41">
      <w:pPr>
        <w:pStyle w:val="Adresse"/>
        <w:rPr>
          <w:rFonts w:ascii="Arial" w:hAnsi="Arial" w:cs="Arial"/>
          <w:color w:val="auto"/>
        </w:rPr>
      </w:pPr>
      <w:r w:rsidRPr="00AC2E41">
        <w:rPr>
          <w:rFonts w:ascii="Arial" w:hAnsi="Arial" w:cs="Arial"/>
          <w:sz w:val="18"/>
          <w:szCs w:val="18"/>
          <w:lang w:val="sv-SE"/>
        </w:rPr>
        <w:t>Sandra.Huebner@eam.de</w:t>
      </w:r>
    </w:p>
    <w:sectPr w:rsidR="00AC2E41" w:rsidRPr="00AC2E41" w:rsidSect="005B4078">
      <w:headerReference w:type="even" r:id="rId9"/>
      <w:headerReference w:type="default" r:id="rId10"/>
      <w:footerReference w:type="even" r:id="rId11"/>
      <w:footerReference w:type="default" r:id="rId12"/>
      <w:headerReference w:type="first" r:id="rId13"/>
      <w:footerReference w:type="first" r:id="rId14"/>
      <w:pgSz w:w="11906" w:h="16838"/>
      <w:pgMar w:top="1417" w:right="1558"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07E54" w14:textId="77777777" w:rsidR="00532ABD" w:rsidRDefault="00532ABD">
      <w:r>
        <w:separator/>
      </w:r>
    </w:p>
  </w:endnote>
  <w:endnote w:type="continuationSeparator" w:id="0">
    <w:p w14:paraId="3D770E89" w14:textId="77777777" w:rsidR="00532ABD" w:rsidRDefault="00532ABD">
      <w:r>
        <w:continuationSeparator/>
      </w:r>
    </w:p>
  </w:endnote>
  <w:endnote w:type="continuationNotice" w:id="1">
    <w:p w14:paraId="04F607C9" w14:textId="77777777" w:rsidR="00532ABD" w:rsidRDefault="00532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Ubuntu Light">
    <w:charset w:val="00"/>
    <w:family w:val="swiss"/>
    <w:pitch w:val="variable"/>
    <w:sig w:usb0="E00002FF"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9169" w14:textId="77777777" w:rsidR="00AC2E41" w:rsidRDefault="00AC2E4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ADEF" w14:textId="04D2798D" w:rsidR="00332EFF" w:rsidRDefault="005A2A64" w:rsidP="00124D4F">
    <w:pPr>
      <w:pStyle w:val="Fuzeile"/>
      <w:pBdr>
        <w:bottom w:val="single" w:sz="4" w:space="1" w:color="auto"/>
      </w:pBdr>
      <w:rPr>
        <w:sz w:val="16"/>
        <w:szCs w:val="16"/>
      </w:rPr>
    </w:pPr>
    <w:r>
      <w:rPr>
        <w:noProof/>
        <w:sz w:val="16"/>
        <w:szCs w:val="16"/>
      </w:rPr>
      <mc:AlternateContent>
        <mc:Choice Requires="wps">
          <w:drawing>
            <wp:anchor distT="0" distB="0" distL="114300" distR="114300" simplePos="0" relativeHeight="251659264" behindDoc="0" locked="0" layoutInCell="0" allowOverlap="1" wp14:anchorId="198DD47E" wp14:editId="1E5861A0">
              <wp:simplePos x="0" y="0"/>
              <wp:positionH relativeFrom="page">
                <wp:posOffset>0</wp:posOffset>
              </wp:positionH>
              <wp:positionV relativeFrom="page">
                <wp:posOffset>10227945</wp:posOffset>
              </wp:positionV>
              <wp:extent cx="7560310" cy="273050"/>
              <wp:effectExtent l="0" t="0" r="0" b="12700"/>
              <wp:wrapNone/>
              <wp:docPr id="1" name="MSIPCM39e44ab39e5fbf636e02070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9903D8" w14:textId="3FCD9694" w:rsidR="005A2A64" w:rsidRPr="005A2A64" w:rsidRDefault="005A2A64" w:rsidP="005A2A64">
                          <w:pPr>
                            <w:rPr>
                              <w:rFonts w:cs="Calibri"/>
                              <w:color w:val="000000"/>
                              <w:sz w:val="14"/>
                            </w:rPr>
                          </w:pPr>
                          <w:r w:rsidRPr="005A2A64">
                            <w:rPr>
                              <w:rFonts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8DD47E" id="_x0000_t202" coordsize="21600,21600" o:spt="202" path="m,l,21600r21600,l21600,xe">
              <v:stroke joinstyle="miter"/>
              <v:path gradientshapeok="t" o:connecttype="rect"/>
            </v:shapetype>
            <v:shape id="MSIPCM39e44ab39e5fbf636e02070a"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B9903D8" w14:textId="3FCD9694" w:rsidR="005A2A64" w:rsidRPr="005A2A64" w:rsidRDefault="005A2A64" w:rsidP="005A2A64">
                    <w:pPr>
                      <w:rPr>
                        <w:rFonts w:cs="Calibri"/>
                        <w:color w:val="000000"/>
                        <w:sz w:val="14"/>
                      </w:rPr>
                    </w:pPr>
                    <w:r w:rsidRPr="005A2A64">
                      <w:rPr>
                        <w:rFonts w:cs="Calibri"/>
                        <w:color w:val="000000"/>
                        <w:sz w:val="14"/>
                      </w:rPr>
                      <w:t>C2 General</w:t>
                    </w:r>
                  </w:p>
                </w:txbxContent>
              </v:textbox>
              <w10:wrap anchorx="page" anchory="page"/>
            </v:shape>
          </w:pict>
        </mc:Fallback>
      </mc:AlternateContent>
    </w: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14:paraId="53C79337" w14:textId="3B6BD1B3"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w:t>
    </w:r>
    <w:r w:rsidR="000C6E7E">
      <w:rPr>
        <w:rFonts w:ascii="Arial" w:hAnsi="Arial" w:cs="Arial"/>
        <w:sz w:val="16"/>
        <w:szCs w:val="16"/>
      </w:rPr>
      <w:t>78674</w:t>
    </w:r>
    <w:r w:rsidRPr="00C7283B">
      <w:rPr>
        <w:rFonts w:ascii="Arial" w:hAnsi="Arial" w:cs="Arial"/>
        <w:sz w:val="16"/>
        <w:szCs w:val="16"/>
      </w:rPr>
      <w:t xml:space="preserve">-1321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D306" w14:textId="77777777" w:rsidR="00AC2E41" w:rsidRDefault="00AC2E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B1DF1" w14:textId="77777777" w:rsidR="00532ABD" w:rsidRDefault="00532ABD">
      <w:r>
        <w:separator/>
      </w:r>
    </w:p>
  </w:footnote>
  <w:footnote w:type="continuationSeparator" w:id="0">
    <w:p w14:paraId="6E5ADD0E" w14:textId="77777777" w:rsidR="00532ABD" w:rsidRDefault="00532ABD">
      <w:r>
        <w:continuationSeparator/>
      </w:r>
    </w:p>
  </w:footnote>
  <w:footnote w:type="continuationNotice" w:id="1">
    <w:p w14:paraId="4A4EE81E" w14:textId="77777777" w:rsidR="00532ABD" w:rsidRDefault="00532A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B451" w14:textId="77777777" w:rsidR="00AC2E41" w:rsidRDefault="00AC2E4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2F8C" w14:textId="7FEBDCDA" w:rsidR="00332EFF" w:rsidRPr="0088476C" w:rsidRDefault="008A6379" w:rsidP="00597C72">
    <w:pPr>
      <w:pStyle w:val="Kopfzeile"/>
      <w:tabs>
        <w:tab w:val="clear" w:pos="4536"/>
        <w:tab w:val="clear" w:pos="9072"/>
      </w:tabs>
      <w:ind w:right="-426"/>
      <w:jc w:val="right"/>
      <w:rPr>
        <w:rFonts w:ascii="Arial" w:hAnsi="Arial" w:cs="Arial"/>
        <w:b/>
        <w:bCs/>
        <w:spacing w:val="60"/>
        <w:sz w:val="28"/>
        <w:szCs w:val="28"/>
      </w:rPr>
    </w:pPr>
    <w:r w:rsidRPr="004E1B1B">
      <w:rPr>
        <w:rFonts w:ascii="Ubuntu" w:hAnsi="Ubuntu"/>
        <w:noProof/>
        <w:color w:val="3C3C3C"/>
      </w:rPr>
      <w:drawing>
        <wp:anchor distT="0" distB="0" distL="114300" distR="114300" simplePos="0" relativeHeight="251661312" behindDoc="0" locked="0" layoutInCell="1" allowOverlap="1" wp14:anchorId="11ADEEC5" wp14:editId="481F6B46">
          <wp:simplePos x="0" y="0"/>
          <wp:positionH relativeFrom="margin">
            <wp:posOffset>3816985</wp:posOffset>
          </wp:positionH>
          <wp:positionV relativeFrom="topMargin">
            <wp:posOffset>457200</wp:posOffset>
          </wp:positionV>
          <wp:extent cx="943610" cy="982980"/>
          <wp:effectExtent l="0" t="0" r="8890" b="762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01-05 LV2 EAM Logo 3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3610" cy="982980"/>
                  </a:xfrm>
                  <a:prstGeom prst="rect">
                    <a:avLst/>
                  </a:prstGeom>
                </pic:spPr>
              </pic:pic>
            </a:graphicData>
          </a:graphic>
          <wp14:sizeRelH relativeFrom="margin">
            <wp14:pctWidth>0</wp14:pctWidth>
          </wp14:sizeRelH>
          <wp14:sizeRelV relativeFrom="margin">
            <wp14:pctHeight>0</wp14:pctHeight>
          </wp14:sizeRelV>
        </wp:anchor>
      </w:drawing>
    </w:r>
  </w:p>
  <w:p w14:paraId="78FBD88F" w14:textId="0BF639B1" w:rsidR="00332EFF" w:rsidRPr="0088476C" w:rsidRDefault="008A6379">
    <w:pPr>
      <w:pStyle w:val="Kopfzeile"/>
      <w:rPr>
        <w:rFonts w:ascii="Arial" w:hAnsi="Arial" w:cs="Arial"/>
        <w:b/>
        <w:bCs/>
        <w:spacing w:val="60"/>
        <w:sz w:val="28"/>
        <w:szCs w:val="28"/>
      </w:rPr>
    </w:pPr>
    <w:r>
      <w:rPr>
        <w:rFonts w:ascii="Arial" w:hAnsi="Arial" w:cs="Arial"/>
        <w:b/>
        <w:bCs/>
        <w:noProof/>
        <w:spacing w:val="60"/>
        <w:sz w:val="28"/>
        <w:szCs w:val="28"/>
      </w:rPr>
      <w:drawing>
        <wp:inline distT="0" distB="0" distL="0" distR="0" wp14:anchorId="000FEFAE" wp14:editId="571E6B84">
          <wp:extent cx="2140838" cy="6121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54312" cy="644586"/>
                  </a:xfrm>
                  <a:prstGeom prst="rect">
                    <a:avLst/>
                  </a:prstGeom>
                </pic:spPr>
              </pic:pic>
            </a:graphicData>
          </a:graphic>
        </wp:inline>
      </w:drawing>
    </w: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46CFE3DC" w:rsidR="004C6DC0" w:rsidRDefault="004C6DC0" w:rsidP="00F64FE7">
    <w:pPr>
      <w:pStyle w:val="Kopfzeile"/>
      <w:rPr>
        <w:rFonts w:ascii="Arial" w:hAnsi="Arial" w:cs="Arial"/>
      </w:rPr>
    </w:pPr>
    <w:r>
      <w:rPr>
        <w:rFonts w:ascii="Arial" w:hAnsi="Arial" w:cs="Arial"/>
      </w:rPr>
      <w:t xml:space="preserve">Datum: </w:t>
    </w:r>
    <w:r w:rsidR="008E6AA6">
      <w:rPr>
        <w:rFonts w:ascii="Arial" w:hAnsi="Arial" w:cs="Arial"/>
      </w:rPr>
      <w:t>1</w:t>
    </w:r>
    <w:r w:rsidR="00FF4132">
      <w:rPr>
        <w:rFonts w:ascii="Arial" w:hAnsi="Arial" w:cs="Arial"/>
      </w:rPr>
      <w:t>9</w:t>
    </w:r>
    <w:r w:rsidR="009E5558">
      <w:rPr>
        <w:rFonts w:ascii="Arial" w:hAnsi="Arial" w:cs="Arial"/>
      </w:rPr>
      <w:t>.</w:t>
    </w:r>
    <w:r w:rsidR="00AC2E41">
      <w:rPr>
        <w:rFonts w:ascii="Arial" w:hAnsi="Arial" w:cs="Arial"/>
      </w:rPr>
      <w:t>01</w:t>
    </w:r>
    <w:r w:rsidR="009E5558">
      <w:rPr>
        <w:rFonts w:ascii="Arial" w:hAnsi="Arial" w:cs="Arial"/>
      </w:rPr>
      <w:t>.202</w:t>
    </w:r>
    <w:r w:rsidR="00AC2E41">
      <w:rPr>
        <w:rFonts w:ascii="Arial" w:hAnsi="Arial" w:cs="Arial"/>
      </w:rPr>
      <w:t>4</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17511C23"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Leerzeichen: </w:t>
    </w:r>
    <w:r w:rsidR="00AC2E41">
      <w:rPr>
        <w:rFonts w:ascii="Arial" w:hAnsi="Arial" w:cs="Arial"/>
      </w:rPr>
      <w:t>2</w:t>
    </w:r>
    <w:r w:rsidR="00382A77">
      <w:rPr>
        <w:rFonts w:ascii="Arial" w:hAnsi="Arial" w:cs="Arial"/>
      </w:rPr>
      <w:t>.6</w:t>
    </w:r>
    <w:r w:rsidR="00AC2E41">
      <w:rPr>
        <w:rFonts w:ascii="Arial" w:hAnsi="Arial" w:cs="Arial"/>
      </w:rPr>
      <w:t>51</w:t>
    </w:r>
    <w:r w:rsidR="00BE5ED7">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1199C9BB" w14:textId="77777777" w:rsidR="004C6DC0" w:rsidRPr="002047C2" w:rsidRDefault="004C6DC0">
    <w:pPr>
      <w:pStyle w:val="Kopfzeile"/>
      <w:rPr>
        <w:rFonts w:ascii="Arial" w:hAnsi="Arial" w:cs="Arial"/>
        <w:sz w:val="28"/>
        <w:szCs w:val="28"/>
      </w:rPr>
    </w:pPr>
  </w:p>
  <w:p w14:paraId="53DCD0FE"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93401" w14:textId="77777777" w:rsidR="00AC2E41" w:rsidRDefault="00AC2E4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99105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10179"/>
    <w:rsid w:val="000109E8"/>
    <w:rsid w:val="000236AB"/>
    <w:rsid w:val="00030F5A"/>
    <w:rsid w:val="0003228E"/>
    <w:rsid w:val="000352E7"/>
    <w:rsid w:val="00037A8A"/>
    <w:rsid w:val="00042A98"/>
    <w:rsid w:val="00044D6B"/>
    <w:rsid w:val="000539E4"/>
    <w:rsid w:val="00053AE5"/>
    <w:rsid w:val="000542D1"/>
    <w:rsid w:val="000576BB"/>
    <w:rsid w:val="00062DD9"/>
    <w:rsid w:val="00066F37"/>
    <w:rsid w:val="00070C5D"/>
    <w:rsid w:val="0007635C"/>
    <w:rsid w:val="00082AA3"/>
    <w:rsid w:val="00084626"/>
    <w:rsid w:val="00096A40"/>
    <w:rsid w:val="000A28EA"/>
    <w:rsid w:val="000A4042"/>
    <w:rsid w:val="000A6DB4"/>
    <w:rsid w:val="000B15C0"/>
    <w:rsid w:val="000B1F05"/>
    <w:rsid w:val="000B5E29"/>
    <w:rsid w:val="000B7F23"/>
    <w:rsid w:val="000C1886"/>
    <w:rsid w:val="000C6E7E"/>
    <w:rsid w:val="000C6F03"/>
    <w:rsid w:val="000D0D0A"/>
    <w:rsid w:val="000E2CD9"/>
    <w:rsid w:val="000E40C2"/>
    <w:rsid w:val="000F158D"/>
    <w:rsid w:val="00103FC2"/>
    <w:rsid w:val="00104E45"/>
    <w:rsid w:val="00104F66"/>
    <w:rsid w:val="00105F3F"/>
    <w:rsid w:val="001075C9"/>
    <w:rsid w:val="00114537"/>
    <w:rsid w:val="001161D8"/>
    <w:rsid w:val="0011797C"/>
    <w:rsid w:val="00122D49"/>
    <w:rsid w:val="00124D4F"/>
    <w:rsid w:val="0013043F"/>
    <w:rsid w:val="00133758"/>
    <w:rsid w:val="00141016"/>
    <w:rsid w:val="00150E2C"/>
    <w:rsid w:val="00154705"/>
    <w:rsid w:val="001609FB"/>
    <w:rsid w:val="00180804"/>
    <w:rsid w:val="00185E18"/>
    <w:rsid w:val="00192513"/>
    <w:rsid w:val="00196301"/>
    <w:rsid w:val="001A0836"/>
    <w:rsid w:val="001A3119"/>
    <w:rsid w:val="001A3BC6"/>
    <w:rsid w:val="001A44A1"/>
    <w:rsid w:val="001A5284"/>
    <w:rsid w:val="001B66EC"/>
    <w:rsid w:val="001C4BA3"/>
    <w:rsid w:val="001F2F30"/>
    <w:rsid w:val="00203DE8"/>
    <w:rsid w:val="002047C2"/>
    <w:rsid w:val="00204908"/>
    <w:rsid w:val="0020728E"/>
    <w:rsid w:val="00211B3E"/>
    <w:rsid w:val="00211CA2"/>
    <w:rsid w:val="0021297E"/>
    <w:rsid w:val="00213FBA"/>
    <w:rsid w:val="002258E1"/>
    <w:rsid w:val="00227E45"/>
    <w:rsid w:val="00230647"/>
    <w:rsid w:val="00233BA3"/>
    <w:rsid w:val="002344C5"/>
    <w:rsid w:val="0024127D"/>
    <w:rsid w:val="002458AE"/>
    <w:rsid w:val="00245C06"/>
    <w:rsid w:val="00245CAF"/>
    <w:rsid w:val="0025258B"/>
    <w:rsid w:val="002553E5"/>
    <w:rsid w:val="002557D2"/>
    <w:rsid w:val="00255AB5"/>
    <w:rsid w:val="00255C14"/>
    <w:rsid w:val="0025780E"/>
    <w:rsid w:val="002601D5"/>
    <w:rsid w:val="00261F9E"/>
    <w:rsid w:val="00270A83"/>
    <w:rsid w:val="00277225"/>
    <w:rsid w:val="00281AC2"/>
    <w:rsid w:val="00284D9E"/>
    <w:rsid w:val="00294A8F"/>
    <w:rsid w:val="002A276B"/>
    <w:rsid w:val="002C3AA4"/>
    <w:rsid w:val="002C5A95"/>
    <w:rsid w:val="002C5ADC"/>
    <w:rsid w:val="002C5FFE"/>
    <w:rsid w:val="002C7DE8"/>
    <w:rsid w:val="002D0C45"/>
    <w:rsid w:val="002D22FC"/>
    <w:rsid w:val="002E17B3"/>
    <w:rsid w:val="002E1DB4"/>
    <w:rsid w:val="002E2DED"/>
    <w:rsid w:val="002F2BFC"/>
    <w:rsid w:val="002F3061"/>
    <w:rsid w:val="002F41F1"/>
    <w:rsid w:val="002F52BB"/>
    <w:rsid w:val="00301DF4"/>
    <w:rsid w:val="003064B8"/>
    <w:rsid w:val="0030711C"/>
    <w:rsid w:val="00311D56"/>
    <w:rsid w:val="003149EA"/>
    <w:rsid w:val="00331246"/>
    <w:rsid w:val="00332EFF"/>
    <w:rsid w:val="00342A82"/>
    <w:rsid w:val="00343A5C"/>
    <w:rsid w:val="00352D5E"/>
    <w:rsid w:val="003544FC"/>
    <w:rsid w:val="00355AC1"/>
    <w:rsid w:val="003571B2"/>
    <w:rsid w:val="00357AAC"/>
    <w:rsid w:val="003623B5"/>
    <w:rsid w:val="0037560B"/>
    <w:rsid w:val="00382A77"/>
    <w:rsid w:val="003930C2"/>
    <w:rsid w:val="003A5994"/>
    <w:rsid w:val="003A61BA"/>
    <w:rsid w:val="003B081D"/>
    <w:rsid w:val="003B1043"/>
    <w:rsid w:val="003B11EF"/>
    <w:rsid w:val="003B1B2A"/>
    <w:rsid w:val="003B2315"/>
    <w:rsid w:val="003B6551"/>
    <w:rsid w:val="003B798F"/>
    <w:rsid w:val="003B7DF8"/>
    <w:rsid w:val="003C2492"/>
    <w:rsid w:val="003C3FAE"/>
    <w:rsid w:val="003C73B8"/>
    <w:rsid w:val="003E146C"/>
    <w:rsid w:val="003E337B"/>
    <w:rsid w:val="003E41CD"/>
    <w:rsid w:val="003F1B02"/>
    <w:rsid w:val="00404D5B"/>
    <w:rsid w:val="00405E1E"/>
    <w:rsid w:val="00410799"/>
    <w:rsid w:val="0041338A"/>
    <w:rsid w:val="00414471"/>
    <w:rsid w:val="00415B01"/>
    <w:rsid w:val="00417669"/>
    <w:rsid w:val="004274E6"/>
    <w:rsid w:val="00434AC3"/>
    <w:rsid w:val="00441E78"/>
    <w:rsid w:val="00442D83"/>
    <w:rsid w:val="00442FB9"/>
    <w:rsid w:val="0044508D"/>
    <w:rsid w:val="004478D5"/>
    <w:rsid w:val="00452AC7"/>
    <w:rsid w:val="0045770A"/>
    <w:rsid w:val="0047037F"/>
    <w:rsid w:val="00472945"/>
    <w:rsid w:val="00473EEB"/>
    <w:rsid w:val="00475B9B"/>
    <w:rsid w:val="00480E5C"/>
    <w:rsid w:val="00481287"/>
    <w:rsid w:val="0049157E"/>
    <w:rsid w:val="00491AF3"/>
    <w:rsid w:val="00492C13"/>
    <w:rsid w:val="004B2CFA"/>
    <w:rsid w:val="004B520B"/>
    <w:rsid w:val="004C507A"/>
    <w:rsid w:val="004C6DC0"/>
    <w:rsid w:val="004D0A14"/>
    <w:rsid w:val="004D1F90"/>
    <w:rsid w:val="004D50AB"/>
    <w:rsid w:val="004D55BF"/>
    <w:rsid w:val="004D7ABC"/>
    <w:rsid w:val="004E5C88"/>
    <w:rsid w:val="004F6A53"/>
    <w:rsid w:val="004F7099"/>
    <w:rsid w:val="00502AB1"/>
    <w:rsid w:val="005106CC"/>
    <w:rsid w:val="00517769"/>
    <w:rsid w:val="00523011"/>
    <w:rsid w:val="0052471E"/>
    <w:rsid w:val="00524928"/>
    <w:rsid w:val="0052514F"/>
    <w:rsid w:val="00526DD9"/>
    <w:rsid w:val="00531B91"/>
    <w:rsid w:val="005325AD"/>
    <w:rsid w:val="00532ABD"/>
    <w:rsid w:val="00533BB7"/>
    <w:rsid w:val="00535A65"/>
    <w:rsid w:val="00544A99"/>
    <w:rsid w:val="00544C70"/>
    <w:rsid w:val="005476B8"/>
    <w:rsid w:val="00564416"/>
    <w:rsid w:val="0056797A"/>
    <w:rsid w:val="0057582C"/>
    <w:rsid w:val="00576768"/>
    <w:rsid w:val="00581240"/>
    <w:rsid w:val="005826CB"/>
    <w:rsid w:val="00582F2B"/>
    <w:rsid w:val="00583DD8"/>
    <w:rsid w:val="0058510A"/>
    <w:rsid w:val="0058797F"/>
    <w:rsid w:val="00587ABD"/>
    <w:rsid w:val="005967EE"/>
    <w:rsid w:val="00597C72"/>
    <w:rsid w:val="005A007A"/>
    <w:rsid w:val="005A05BE"/>
    <w:rsid w:val="005A1500"/>
    <w:rsid w:val="005A2A64"/>
    <w:rsid w:val="005A3314"/>
    <w:rsid w:val="005B4078"/>
    <w:rsid w:val="005B41EC"/>
    <w:rsid w:val="005C0594"/>
    <w:rsid w:val="005C0E29"/>
    <w:rsid w:val="005C3DBD"/>
    <w:rsid w:val="005D1D10"/>
    <w:rsid w:val="005D2222"/>
    <w:rsid w:val="005E4113"/>
    <w:rsid w:val="005E4977"/>
    <w:rsid w:val="005E58D0"/>
    <w:rsid w:val="005E66B1"/>
    <w:rsid w:val="005F3AA1"/>
    <w:rsid w:val="005F66F9"/>
    <w:rsid w:val="00626C1C"/>
    <w:rsid w:val="00632CBA"/>
    <w:rsid w:val="00640178"/>
    <w:rsid w:val="00641B3A"/>
    <w:rsid w:val="006534CE"/>
    <w:rsid w:val="00653B49"/>
    <w:rsid w:val="00657F25"/>
    <w:rsid w:val="0066087C"/>
    <w:rsid w:val="00661874"/>
    <w:rsid w:val="006622D1"/>
    <w:rsid w:val="00667125"/>
    <w:rsid w:val="006717C7"/>
    <w:rsid w:val="00680050"/>
    <w:rsid w:val="0068353F"/>
    <w:rsid w:val="006A633F"/>
    <w:rsid w:val="006A7BA2"/>
    <w:rsid w:val="006A7D82"/>
    <w:rsid w:val="006B3E34"/>
    <w:rsid w:val="006C172B"/>
    <w:rsid w:val="006C4515"/>
    <w:rsid w:val="006C4C65"/>
    <w:rsid w:val="006D154C"/>
    <w:rsid w:val="006D2403"/>
    <w:rsid w:val="006D603E"/>
    <w:rsid w:val="006D6798"/>
    <w:rsid w:val="006D7AC8"/>
    <w:rsid w:val="006E39E4"/>
    <w:rsid w:val="006E642F"/>
    <w:rsid w:val="006E6F7D"/>
    <w:rsid w:val="006F209C"/>
    <w:rsid w:val="006F2B2D"/>
    <w:rsid w:val="006F51F5"/>
    <w:rsid w:val="0071057C"/>
    <w:rsid w:val="007135AE"/>
    <w:rsid w:val="0072001A"/>
    <w:rsid w:val="00720281"/>
    <w:rsid w:val="00720F78"/>
    <w:rsid w:val="0073465F"/>
    <w:rsid w:val="007409DD"/>
    <w:rsid w:val="00743504"/>
    <w:rsid w:val="0074442C"/>
    <w:rsid w:val="00747A0B"/>
    <w:rsid w:val="007552E2"/>
    <w:rsid w:val="00760202"/>
    <w:rsid w:val="0076091F"/>
    <w:rsid w:val="00777B7C"/>
    <w:rsid w:val="00784FFC"/>
    <w:rsid w:val="007867B1"/>
    <w:rsid w:val="0078798A"/>
    <w:rsid w:val="00793C2B"/>
    <w:rsid w:val="00794C33"/>
    <w:rsid w:val="007A39ED"/>
    <w:rsid w:val="007A3B3D"/>
    <w:rsid w:val="007A48CB"/>
    <w:rsid w:val="007B1096"/>
    <w:rsid w:val="007B2EB5"/>
    <w:rsid w:val="007C73CF"/>
    <w:rsid w:val="007D4647"/>
    <w:rsid w:val="007E1211"/>
    <w:rsid w:val="007E2CE5"/>
    <w:rsid w:val="007E513E"/>
    <w:rsid w:val="007E521F"/>
    <w:rsid w:val="007E70FE"/>
    <w:rsid w:val="007F1052"/>
    <w:rsid w:val="007F133C"/>
    <w:rsid w:val="007F4151"/>
    <w:rsid w:val="007F64EE"/>
    <w:rsid w:val="007F6E5C"/>
    <w:rsid w:val="00800913"/>
    <w:rsid w:val="00803864"/>
    <w:rsid w:val="00803F5A"/>
    <w:rsid w:val="00804DBD"/>
    <w:rsid w:val="008070A8"/>
    <w:rsid w:val="00812058"/>
    <w:rsid w:val="00814022"/>
    <w:rsid w:val="008156ED"/>
    <w:rsid w:val="008237B3"/>
    <w:rsid w:val="008243A2"/>
    <w:rsid w:val="00836894"/>
    <w:rsid w:val="008446C7"/>
    <w:rsid w:val="00846E10"/>
    <w:rsid w:val="0085010A"/>
    <w:rsid w:val="00850335"/>
    <w:rsid w:val="008515E4"/>
    <w:rsid w:val="00851A40"/>
    <w:rsid w:val="00852ECB"/>
    <w:rsid w:val="00854147"/>
    <w:rsid w:val="0085495F"/>
    <w:rsid w:val="0086361A"/>
    <w:rsid w:val="00872129"/>
    <w:rsid w:val="00881E5C"/>
    <w:rsid w:val="0088264D"/>
    <w:rsid w:val="00883E87"/>
    <w:rsid w:val="0088476C"/>
    <w:rsid w:val="00890C89"/>
    <w:rsid w:val="00891EBD"/>
    <w:rsid w:val="00892058"/>
    <w:rsid w:val="00892E10"/>
    <w:rsid w:val="00897603"/>
    <w:rsid w:val="008A0F32"/>
    <w:rsid w:val="008A6379"/>
    <w:rsid w:val="008A67C7"/>
    <w:rsid w:val="008B070A"/>
    <w:rsid w:val="008B5D69"/>
    <w:rsid w:val="008B7A80"/>
    <w:rsid w:val="008C1841"/>
    <w:rsid w:val="008C5E86"/>
    <w:rsid w:val="008C7F10"/>
    <w:rsid w:val="008D1733"/>
    <w:rsid w:val="008D3315"/>
    <w:rsid w:val="008D33C4"/>
    <w:rsid w:val="008D3655"/>
    <w:rsid w:val="008D4DCF"/>
    <w:rsid w:val="008E1AE2"/>
    <w:rsid w:val="008E27FA"/>
    <w:rsid w:val="008E3DCC"/>
    <w:rsid w:val="008E6206"/>
    <w:rsid w:val="008E6AA6"/>
    <w:rsid w:val="008E6B99"/>
    <w:rsid w:val="008F0CBC"/>
    <w:rsid w:val="008F32D1"/>
    <w:rsid w:val="008F361A"/>
    <w:rsid w:val="008F61B1"/>
    <w:rsid w:val="008F692D"/>
    <w:rsid w:val="009133BA"/>
    <w:rsid w:val="009163E7"/>
    <w:rsid w:val="00920B7B"/>
    <w:rsid w:val="009223C6"/>
    <w:rsid w:val="009300F2"/>
    <w:rsid w:val="009308B1"/>
    <w:rsid w:val="00930C50"/>
    <w:rsid w:val="00930DCE"/>
    <w:rsid w:val="0093115A"/>
    <w:rsid w:val="00935B30"/>
    <w:rsid w:val="00937C91"/>
    <w:rsid w:val="0094180A"/>
    <w:rsid w:val="009431BC"/>
    <w:rsid w:val="00953D5A"/>
    <w:rsid w:val="00954322"/>
    <w:rsid w:val="00961D59"/>
    <w:rsid w:val="009711EB"/>
    <w:rsid w:val="0097620A"/>
    <w:rsid w:val="00976FE0"/>
    <w:rsid w:val="009776E1"/>
    <w:rsid w:val="0098325C"/>
    <w:rsid w:val="00995A03"/>
    <w:rsid w:val="009A0B57"/>
    <w:rsid w:val="009A3C0C"/>
    <w:rsid w:val="009A6031"/>
    <w:rsid w:val="009B335A"/>
    <w:rsid w:val="009B4A05"/>
    <w:rsid w:val="009C0AEF"/>
    <w:rsid w:val="009C0DF7"/>
    <w:rsid w:val="009C2B47"/>
    <w:rsid w:val="009D2ABB"/>
    <w:rsid w:val="009D3C93"/>
    <w:rsid w:val="009D4733"/>
    <w:rsid w:val="009D482F"/>
    <w:rsid w:val="009E0944"/>
    <w:rsid w:val="009E150B"/>
    <w:rsid w:val="009E5558"/>
    <w:rsid w:val="009E716F"/>
    <w:rsid w:val="009F0153"/>
    <w:rsid w:val="009F0426"/>
    <w:rsid w:val="009F69D7"/>
    <w:rsid w:val="00A02E20"/>
    <w:rsid w:val="00A123CC"/>
    <w:rsid w:val="00A16B27"/>
    <w:rsid w:val="00A178C8"/>
    <w:rsid w:val="00A25525"/>
    <w:rsid w:val="00A267CC"/>
    <w:rsid w:val="00A3308D"/>
    <w:rsid w:val="00A3320A"/>
    <w:rsid w:val="00A34ECA"/>
    <w:rsid w:val="00A35B24"/>
    <w:rsid w:val="00A37B19"/>
    <w:rsid w:val="00A405B6"/>
    <w:rsid w:val="00A41DD2"/>
    <w:rsid w:val="00A46FEB"/>
    <w:rsid w:val="00A53301"/>
    <w:rsid w:val="00A60E9D"/>
    <w:rsid w:val="00A638E8"/>
    <w:rsid w:val="00A65AAB"/>
    <w:rsid w:val="00A81620"/>
    <w:rsid w:val="00A81769"/>
    <w:rsid w:val="00A923FD"/>
    <w:rsid w:val="00A92639"/>
    <w:rsid w:val="00A95CB9"/>
    <w:rsid w:val="00AA029B"/>
    <w:rsid w:val="00AA3043"/>
    <w:rsid w:val="00AB06AB"/>
    <w:rsid w:val="00AB50C9"/>
    <w:rsid w:val="00AC2E41"/>
    <w:rsid w:val="00AC7709"/>
    <w:rsid w:val="00AD1D08"/>
    <w:rsid w:val="00AD2349"/>
    <w:rsid w:val="00AD4FDF"/>
    <w:rsid w:val="00AE1F73"/>
    <w:rsid w:val="00AE339F"/>
    <w:rsid w:val="00AE4AB9"/>
    <w:rsid w:val="00AE6323"/>
    <w:rsid w:val="00AE7955"/>
    <w:rsid w:val="00AF1921"/>
    <w:rsid w:val="00AF3253"/>
    <w:rsid w:val="00AF45B2"/>
    <w:rsid w:val="00AF4B28"/>
    <w:rsid w:val="00B03401"/>
    <w:rsid w:val="00B23275"/>
    <w:rsid w:val="00B2646B"/>
    <w:rsid w:val="00B2737D"/>
    <w:rsid w:val="00B3759F"/>
    <w:rsid w:val="00B40BD5"/>
    <w:rsid w:val="00B42654"/>
    <w:rsid w:val="00B42A9E"/>
    <w:rsid w:val="00B45DC2"/>
    <w:rsid w:val="00B6117E"/>
    <w:rsid w:val="00B61FF1"/>
    <w:rsid w:val="00B81427"/>
    <w:rsid w:val="00B83388"/>
    <w:rsid w:val="00B878C0"/>
    <w:rsid w:val="00B967B1"/>
    <w:rsid w:val="00B97FFC"/>
    <w:rsid w:val="00BA17D7"/>
    <w:rsid w:val="00BA2475"/>
    <w:rsid w:val="00BA42FE"/>
    <w:rsid w:val="00BA586D"/>
    <w:rsid w:val="00BB6527"/>
    <w:rsid w:val="00BE2A9D"/>
    <w:rsid w:val="00BE4B73"/>
    <w:rsid w:val="00BE5ED7"/>
    <w:rsid w:val="00BF4973"/>
    <w:rsid w:val="00BF5FF9"/>
    <w:rsid w:val="00BF7379"/>
    <w:rsid w:val="00C00A4E"/>
    <w:rsid w:val="00C03A12"/>
    <w:rsid w:val="00C075F1"/>
    <w:rsid w:val="00C10B8A"/>
    <w:rsid w:val="00C10C94"/>
    <w:rsid w:val="00C232FE"/>
    <w:rsid w:val="00C25CB2"/>
    <w:rsid w:val="00C37C59"/>
    <w:rsid w:val="00C4681A"/>
    <w:rsid w:val="00C55FCA"/>
    <w:rsid w:val="00C6630B"/>
    <w:rsid w:val="00C7283B"/>
    <w:rsid w:val="00C74666"/>
    <w:rsid w:val="00C923B4"/>
    <w:rsid w:val="00C92DE9"/>
    <w:rsid w:val="00C93B06"/>
    <w:rsid w:val="00C977B1"/>
    <w:rsid w:val="00CA63A3"/>
    <w:rsid w:val="00CA6DEC"/>
    <w:rsid w:val="00CB3C57"/>
    <w:rsid w:val="00CB55EE"/>
    <w:rsid w:val="00CB5A33"/>
    <w:rsid w:val="00CB7F4C"/>
    <w:rsid w:val="00CC162E"/>
    <w:rsid w:val="00CC7B1F"/>
    <w:rsid w:val="00CD6EC5"/>
    <w:rsid w:val="00CD7E2D"/>
    <w:rsid w:val="00CE124C"/>
    <w:rsid w:val="00CE5624"/>
    <w:rsid w:val="00CE59CF"/>
    <w:rsid w:val="00CF0CF5"/>
    <w:rsid w:val="00CF149E"/>
    <w:rsid w:val="00CF27D2"/>
    <w:rsid w:val="00CF35C5"/>
    <w:rsid w:val="00D14E94"/>
    <w:rsid w:val="00D25AA2"/>
    <w:rsid w:val="00D44019"/>
    <w:rsid w:val="00D52519"/>
    <w:rsid w:val="00D55DDE"/>
    <w:rsid w:val="00D61CE1"/>
    <w:rsid w:val="00D63EFA"/>
    <w:rsid w:val="00D66253"/>
    <w:rsid w:val="00D70119"/>
    <w:rsid w:val="00D7061E"/>
    <w:rsid w:val="00D727F2"/>
    <w:rsid w:val="00D762C2"/>
    <w:rsid w:val="00D76E0C"/>
    <w:rsid w:val="00D80207"/>
    <w:rsid w:val="00D802BE"/>
    <w:rsid w:val="00D814A6"/>
    <w:rsid w:val="00D875AA"/>
    <w:rsid w:val="00D903EB"/>
    <w:rsid w:val="00D92F40"/>
    <w:rsid w:val="00D931B8"/>
    <w:rsid w:val="00D94366"/>
    <w:rsid w:val="00DA0EA9"/>
    <w:rsid w:val="00DB4737"/>
    <w:rsid w:val="00DB7011"/>
    <w:rsid w:val="00DC2806"/>
    <w:rsid w:val="00DC348B"/>
    <w:rsid w:val="00DC4AD2"/>
    <w:rsid w:val="00DC6787"/>
    <w:rsid w:val="00DD769F"/>
    <w:rsid w:val="00DE315A"/>
    <w:rsid w:val="00DE37EF"/>
    <w:rsid w:val="00DE3F04"/>
    <w:rsid w:val="00DE6D40"/>
    <w:rsid w:val="00DE7A3F"/>
    <w:rsid w:val="00DF4A8A"/>
    <w:rsid w:val="00DF7285"/>
    <w:rsid w:val="00DF7457"/>
    <w:rsid w:val="00DF79EC"/>
    <w:rsid w:val="00E0337F"/>
    <w:rsid w:val="00E1097B"/>
    <w:rsid w:val="00E21A96"/>
    <w:rsid w:val="00E22463"/>
    <w:rsid w:val="00E22565"/>
    <w:rsid w:val="00E36735"/>
    <w:rsid w:val="00E42BD0"/>
    <w:rsid w:val="00E46CB9"/>
    <w:rsid w:val="00E5055E"/>
    <w:rsid w:val="00E56FAB"/>
    <w:rsid w:val="00E575EB"/>
    <w:rsid w:val="00E76C2E"/>
    <w:rsid w:val="00E76F14"/>
    <w:rsid w:val="00E86B56"/>
    <w:rsid w:val="00EA01DE"/>
    <w:rsid w:val="00EA5252"/>
    <w:rsid w:val="00EA6B3B"/>
    <w:rsid w:val="00EB325B"/>
    <w:rsid w:val="00EB6CA3"/>
    <w:rsid w:val="00EC55F5"/>
    <w:rsid w:val="00ED5076"/>
    <w:rsid w:val="00EE34AE"/>
    <w:rsid w:val="00EF146D"/>
    <w:rsid w:val="00EF3664"/>
    <w:rsid w:val="00EF49B3"/>
    <w:rsid w:val="00EF5BDC"/>
    <w:rsid w:val="00EF697A"/>
    <w:rsid w:val="00EF6A50"/>
    <w:rsid w:val="00F032BC"/>
    <w:rsid w:val="00F03961"/>
    <w:rsid w:val="00F042EE"/>
    <w:rsid w:val="00F05F3F"/>
    <w:rsid w:val="00F1109D"/>
    <w:rsid w:val="00F20BAF"/>
    <w:rsid w:val="00F22CB2"/>
    <w:rsid w:val="00F234CA"/>
    <w:rsid w:val="00F238EB"/>
    <w:rsid w:val="00F27E3F"/>
    <w:rsid w:val="00F31417"/>
    <w:rsid w:val="00F335E2"/>
    <w:rsid w:val="00F360B0"/>
    <w:rsid w:val="00F368B4"/>
    <w:rsid w:val="00F47264"/>
    <w:rsid w:val="00F473C6"/>
    <w:rsid w:val="00F54F59"/>
    <w:rsid w:val="00F55005"/>
    <w:rsid w:val="00F56DED"/>
    <w:rsid w:val="00F60699"/>
    <w:rsid w:val="00F64FE7"/>
    <w:rsid w:val="00F652BF"/>
    <w:rsid w:val="00F66352"/>
    <w:rsid w:val="00F6737C"/>
    <w:rsid w:val="00F70C7C"/>
    <w:rsid w:val="00F74AE1"/>
    <w:rsid w:val="00F86CA5"/>
    <w:rsid w:val="00F92FBC"/>
    <w:rsid w:val="00F9749F"/>
    <w:rsid w:val="00F97DA7"/>
    <w:rsid w:val="00FA64F3"/>
    <w:rsid w:val="00FB306A"/>
    <w:rsid w:val="00FB3D90"/>
    <w:rsid w:val="00FB66E2"/>
    <w:rsid w:val="00FC7B74"/>
    <w:rsid w:val="00FD12FF"/>
    <w:rsid w:val="00FD694D"/>
    <w:rsid w:val="00FE137E"/>
    <w:rsid w:val="00FE24EC"/>
    <w:rsid w:val="00FE2A43"/>
    <w:rsid w:val="00FF1FBB"/>
    <w:rsid w:val="00FF2160"/>
    <w:rsid w:val="00FF36DF"/>
    <w:rsid w:val="00FF3965"/>
    <w:rsid w:val="00FF3AC6"/>
    <w:rsid w:val="00FF4132"/>
    <w:rsid w:val="00FF6B27"/>
    <w:rsid w:val="0147F2A2"/>
    <w:rsid w:val="061338F8"/>
    <w:rsid w:val="1FA0059C"/>
    <w:rsid w:val="24AA4761"/>
    <w:rsid w:val="2C549AA5"/>
    <w:rsid w:val="345AAECE"/>
    <w:rsid w:val="346A9E0C"/>
    <w:rsid w:val="5A1897AF"/>
    <w:rsid w:val="6ACFA1D9"/>
    <w:rsid w:val="7F1BA89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B8487"/>
  <w15:chartTrackingRefBased/>
  <w15:docId w15:val="{83CC5CF3-A15F-4D20-AB69-1E6DD7D2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paragraph" w:styleId="berschrift2">
    <w:name w:val="heading 2"/>
    <w:basedOn w:val="Standard"/>
    <w:next w:val="Standard"/>
    <w:link w:val="berschrift2Zchn"/>
    <w:semiHidden/>
    <w:unhideWhenUsed/>
    <w:qFormat/>
    <w:rsid w:val="009D2AB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F360B0"/>
    <w:rPr>
      <w:color w:val="605E5C"/>
      <w:shd w:val="clear" w:color="auto" w:fill="E1DFDD"/>
    </w:rPr>
  </w:style>
  <w:style w:type="paragraph" w:customStyle="1" w:styleId="pf0">
    <w:name w:val="pf0"/>
    <w:basedOn w:val="Standard"/>
    <w:rsid w:val="008243A2"/>
    <w:pPr>
      <w:spacing w:before="100" w:beforeAutospacing="1" w:after="100" w:afterAutospacing="1"/>
    </w:pPr>
    <w:rPr>
      <w:rFonts w:ascii="Times New Roman" w:eastAsia="Times New Roman" w:hAnsi="Times New Roman"/>
      <w:sz w:val="24"/>
      <w:szCs w:val="24"/>
      <w:lang w:eastAsia="de-DE"/>
    </w:rPr>
  </w:style>
  <w:style w:type="character" w:customStyle="1" w:styleId="cf01">
    <w:name w:val="cf01"/>
    <w:basedOn w:val="Absatz-Standardschriftart"/>
    <w:rsid w:val="008243A2"/>
    <w:rPr>
      <w:rFonts w:ascii="Segoe UI" w:hAnsi="Segoe UI" w:cs="Segoe UI" w:hint="default"/>
      <w:sz w:val="18"/>
      <w:szCs w:val="18"/>
    </w:rPr>
  </w:style>
  <w:style w:type="character" w:customStyle="1" w:styleId="berschrift2Zchn">
    <w:name w:val="Überschrift 2 Zchn"/>
    <w:basedOn w:val="Absatz-Standardschriftart"/>
    <w:link w:val="berschrift2"/>
    <w:semiHidden/>
    <w:rsid w:val="009D2ABB"/>
    <w:rPr>
      <w:rFonts w:asciiTheme="majorHAnsi" w:eastAsiaTheme="majorEastAsia" w:hAnsiTheme="majorHAnsi" w:cstheme="majorBidi"/>
      <w:color w:val="2E74B5" w:themeColor="accent1" w:themeShade="BF"/>
      <w:sz w:val="26"/>
      <w:szCs w:val="26"/>
      <w:lang w:eastAsia="en-US"/>
    </w:rPr>
  </w:style>
  <w:style w:type="character" w:customStyle="1" w:styleId="normaltextrun">
    <w:name w:val="normaltextrun"/>
    <w:basedOn w:val="Absatz-Standardschriftart"/>
    <w:rsid w:val="005A2A64"/>
  </w:style>
  <w:style w:type="paragraph" w:customStyle="1" w:styleId="Adresse">
    <w:name w:val="Adresse"/>
    <w:basedOn w:val="Standard"/>
    <w:qFormat/>
    <w:rsid w:val="00AC2E41"/>
    <w:pPr>
      <w:autoSpaceDE w:val="0"/>
      <w:autoSpaceDN w:val="0"/>
      <w:adjustRightInd w:val="0"/>
      <w:spacing w:before="80" w:line="288" w:lineRule="auto"/>
      <w:textAlignment w:val="center"/>
    </w:pPr>
    <w:rPr>
      <w:rFonts w:ascii="Ubuntu" w:hAnsi="Ubuntu" w:cs="Ubuntu"/>
      <w:color w:val="3C3C3C"/>
      <w:sz w:val="15"/>
      <w:szCs w:val="15"/>
    </w:rPr>
  </w:style>
  <w:style w:type="paragraph" w:customStyle="1" w:styleId="FirmaBold">
    <w:name w:val="Firma Bold"/>
    <w:basedOn w:val="Adresse"/>
    <w:link w:val="FirmaBoldZchn"/>
    <w:qFormat/>
    <w:rsid w:val="00AC2E41"/>
    <w:pPr>
      <w:autoSpaceDE/>
      <w:autoSpaceDN/>
      <w:adjustRightInd/>
      <w:textAlignment w:val="auto"/>
    </w:pPr>
    <w:rPr>
      <w:rFonts w:cs="Ubuntu Light"/>
      <w:b/>
    </w:rPr>
  </w:style>
  <w:style w:type="character" w:customStyle="1" w:styleId="FirmaBoldZchn">
    <w:name w:val="Firma Bold Zchn"/>
    <w:basedOn w:val="Absatz-Standardschriftart"/>
    <w:link w:val="FirmaBold"/>
    <w:rsid w:val="00AC2E41"/>
    <w:rPr>
      <w:rFonts w:ascii="Ubuntu" w:eastAsiaTheme="minorHAnsi" w:hAnsi="Ubuntu" w:cs="Ubuntu Light"/>
      <w:b/>
      <w:color w:val="3C3C3C"/>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8282322">
      <w:bodyDiv w:val="1"/>
      <w:marLeft w:val="0"/>
      <w:marRight w:val="0"/>
      <w:marTop w:val="0"/>
      <w:marBottom w:val="0"/>
      <w:divBdr>
        <w:top w:val="none" w:sz="0" w:space="0" w:color="auto"/>
        <w:left w:val="none" w:sz="0" w:space="0" w:color="auto"/>
        <w:bottom w:val="none" w:sz="0" w:space="0" w:color="auto"/>
        <w:right w:val="none" w:sz="0" w:space="0" w:color="auto"/>
      </w:divBdr>
    </w:div>
    <w:div w:id="157353064">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587582">
      <w:bodyDiv w:val="1"/>
      <w:marLeft w:val="0"/>
      <w:marRight w:val="0"/>
      <w:marTop w:val="0"/>
      <w:marBottom w:val="0"/>
      <w:divBdr>
        <w:top w:val="none" w:sz="0" w:space="0" w:color="auto"/>
        <w:left w:val="none" w:sz="0" w:space="0" w:color="auto"/>
        <w:bottom w:val="none" w:sz="0" w:space="0" w:color="auto"/>
        <w:right w:val="none" w:sz="0" w:space="0" w:color="auto"/>
      </w:divBdr>
    </w:div>
    <w:div w:id="1733455618">
      <w:bodyDiv w:val="1"/>
      <w:marLeft w:val="0"/>
      <w:marRight w:val="0"/>
      <w:marTop w:val="0"/>
      <w:marBottom w:val="0"/>
      <w:divBdr>
        <w:top w:val="none" w:sz="0" w:space="0" w:color="auto"/>
        <w:left w:val="none" w:sz="0" w:space="0" w:color="auto"/>
        <w:bottom w:val="none" w:sz="0" w:space="0" w:color="auto"/>
        <w:right w:val="none" w:sz="0" w:space="0" w:color="auto"/>
      </w:divBdr>
    </w:div>
    <w:div w:id="1822697980">
      <w:bodyDiv w:val="1"/>
      <w:marLeft w:val="0"/>
      <w:marRight w:val="0"/>
      <w:marTop w:val="0"/>
      <w:marBottom w:val="0"/>
      <w:divBdr>
        <w:top w:val="none" w:sz="0" w:space="0" w:color="auto"/>
        <w:left w:val="none" w:sz="0" w:space="0" w:color="auto"/>
        <w:bottom w:val="none" w:sz="0" w:space="0" w:color="auto"/>
        <w:right w:val="none" w:sz="0" w:space="0" w:color="auto"/>
      </w:divBdr>
    </w:div>
    <w:div w:id="1888177574">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0094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4174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cp:revision>
  <cp:lastPrinted>2018-10-26T06:21:00Z</cp:lastPrinted>
  <dcterms:created xsi:type="dcterms:W3CDTF">2024-01-19T12:01:00Z</dcterms:created>
  <dcterms:modified xsi:type="dcterms:W3CDTF">2024-01-19T12:01:00Z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2023-12-13T15:19:44Z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c37c209d-81aa-455c-b310-1e2637ff96e8</vt:lpwstr>
  </property>
  <property fmtid="{D5CDD505-2E9C-101B-9397-08002B2CF9AE}" pid="8" name="MSIP_Label_0359f705-2ba0-454b-9cfc-6ce5bcaac040_ContentBits">
    <vt:lpwstr>2</vt:lpwstr>
  </property>
</Properties>
</file>