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D65B" w14:textId="77777777" w:rsidR="007A6ED6" w:rsidRDefault="007A6ED6" w:rsidP="007A6ED6">
      <w:pPr>
        <w:pStyle w:val="Kopfzeile"/>
        <w:rPr>
          <w:rFonts w:ascii="Arial" w:hAnsi="Arial" w:cs="Arial"/>
          <w:b/>
          <w:bCs/>
          <w:spacing w:val="60"/>
          <w:sz w:val="36"/>
          <w:szCs w:val="36"/>
        </w:rPr>
      </w:pPr>
    </w:p>
    <w:p w14:paraId="6A0A17CE" w14:textId="648504CB" w:rsidR="003127CB" w:rsidRPr="00E73CE4" w:rsidRDefault="003127CB" w:rsidP="007A6ED6">
      <w:pPr>
        <w:pStyle w:val="Kopfzeile"/>
        <w:rPr>
          <w:rFonts w:ascii="Arial" w:hAnsi="Arial" w:cs="Arial"/>
          <w:b/>
          <w:bCs/>
          <w:color w:val="000000" w:themeColor="text1"/>
          <w:spacing w:val="60"/>
          <w:sz w:val="32"/>
          <w:szCs w:val="32"/>
        </w:rPr>
      </w:pPr>
      <w:r w:rsidRPr="00E73CE4">
        <w:rPr>
          <w:rFonts w:ascii="Arial" w:hAnsi="Arial" w:cs="Arial"/>
          <w:b/>
          <w:bCs/>
          <w:color w:val="000000" w:themeColor="text1"/>
          <w:spacing w:val="60"/>
          <w:sz w:val="32"/>
          <w:szCs w:val="32"/>
        </w:rPr>
        <w:t>PRESSE-INFORMATION</w:t>
      </w:r>
    </w:p>
    <w:p w14:paraId="20402EE0" w14:textId="77777777" w:rsidR="003127CB" w:rsidRPr="00E73CE4" w:rsidRDefault="003127CB" w:rsidP="003127CB">
      <w:pPr>
        <w:pStyle w:val="Kopfzeile"/>
        <w:rPr>
          <w:rFonts w:ascii="Arial" w:hAnsi="Arial" w:cs="Arial"/>
          <w:color w:val="000000" w:themeColor="text1"/>
          <w:sz w:val="28"/>
          <w:szCs w:val="28"/>
        </w:rPr>
      </w:pPr>
    </w:p>
    <w:p w14:paraId="59531693" w14:textId="5AE0A6F3" w:rsidR="003127CB" w:rsidRPr="00E73CE4" w:rsidRDefault="003127CB" w:rsidP="003127CB">
      <w:pPr>
        <w:pStyle w:val="Kopfzeile"/>
        <w:rPr>
          <w:rFonts w:ascii="Arial" w:hAnsi="Arial" w:cs="Arial"/>
          <w:color w:val="000000" w:themeColor="text1"/>
        </w:rPr>
      </w:pPr>
      <w:r w:rsidRPr="00E73CE4">
        <w:rPr>
          <w:rFonts w:ascii="Arial" w:hAnsi="Arial" w:cs="Arial"/>
          <w:color w:val="000000" w:themeColor="text1"/>
        </w:rPr>
        <w:t xml:space="preserve">Datum: </w:t>
      </w:r>
      <w:r w:rsidRPr="00E73CE4">
        <w:rPr>
          <w:rFonts w:ascii="Arial" w:hAnsi="Arial" w:cs="Arial"/>
          <w:color w:val="000000" w:themeColor="text1"/>
        </w:rPr>
        <w:fldChar w:fldCharType="begin"/>
      </w:r>
      <w:r w:rsidRPr="00E73CE4">
        <w:rPr>
          <w:rFonts w:ascii="Arial" w:hAnsi="Arial" w:cs="Arial"/>
          <w:color w:val="000000" w:themeColor="text1"/>
        </w:rPr>
        <w:instrText xml:space="preserve"> TIME \@ "dd.MM.yyyy" </w:instrText>
      </w:r>
      <w:r w:rsidRPr="00E73CE4">
        <w:rPr>
          <w:rFonts w:ascii="Arial" w:hAnsi="Arial" w:cs="Arial"/>
          <w:color w:val="000000" w:themeColor="text1"/>
        </w:rPr>
        <w:fldChar w:fldCharType="separate"/>
      </w:r>
      <w:r w:rsidR="00065997">
        <w:rPr>
          <w:rFonts w:ascii="Arial" w:hAnsi="Arial" w:cs="Arial"/>
          <w:noProof/>
          <w:color w:val="000000" w:themeColor="text1"/>
        </w:rPr>
        <w:t>02.07.2024</w:t>
      </w:r>
      <w:r w:rsidRPr="00E73CE4">
        <w:rPr>
          <w:rFonts w:ascii="Arial" w:hAnsi="Arial" w:cs="Arial"/>
          <w:color w:val="000000" w:themeColor="text1"/>
        </w:rPr>
        <w:fldChar w:fldCharType="end"/>
      </w:r>
      <w:r w:rsidRPr="00E73CE4">
        <w:rPr>
          <w:rFonts w:ascii="Arial" w:hAnsi="Arial" w:cs="Arial"/>
          <w:color w:val="000000" w:themeColor="text1"/>
        </w:rPr>
        <w:t xml:space="preserve"> | Seite </w:t>
      </w:r>
      <w:r w:rsidRPr="00E73CE4">
        <w:rPr>
          <w:rFonts w:ascii="Arial" w:hAnsi="Arial" w:cs="Arial"/>
          <w:color w:val="000000" w:themeColor="text1"/>
        </w:rPr>
        <w:fldChar w:fldCharType="begin"/>
      </w:r>
      <w:r w:rsidRPr="00E73CE4">
        <w:rPr>
          <w:rFonts w:ascii="Arial" w:hAnsi="Arial" w:cs="Arial"/>
          <w:color w:val="000000" w:themeColor="text1"/>
        </w:rPr>
        <w:instrText xml:space="preserve"> PAGE </w:instrText>
      </w:r>
      <w:r w:rsidRPr="00E73CE4">
        <w:rPr>
          <w:rFonts w:ascii="Arial" w:hAnsi="Arial" w:cs="Arial"/>
          <w:color w:val="000000" w:themeColor="text1"/>
        </w:rPr>
        <w:fldChar w:fldCharType="separate"/>
      </w:r>
      <w:r w:rsidRPr="00E73CE4">
        <w:rPr>
          <w:rFonts w:ascii="Arial" w:hAnsi="Arial" w:cs="Arial"/>
          <w:noProof/>
          <w:color w:val="000000" w:themeColor="text1"/>
        </w:rPr>
        <w:t>1</w:t>
      </w:r>
      <w:r w:rsidRPr="00E73CE4">
        <w:rPr>
          <w:rFonts w:ascii="Arial" w:hAnsi="Arial" w:cs="Arial"/>
          <w:color w:val="000000" w:themeColor="text1"/>
        </w:rPr>
        <w:fldChar w:fldCharType="end"/>
      </w:r>
      <w:r w:rsidRPr="00E73CE4">
        <w:rPr>
          <w:rFonts w:ascii="Arial" w:hAnsi="Arial" w:cs="Arial"/>
          <w:color w:val="000000" w:themeColor="text1"/>
        </w:rPr>
        <w:t xml:space="preserve"> von </w:t>
      </w:r>
      <w:r w:rsidR="007A6ED6" w:rsidRPr="00E73CE4">
        <w:rPr>
          <w:rFonts w:ascii="Arial" w:hAnsi="Arial" w:cs="Arial"/>
          <w:color w:val="000000" w:themeColor="text1"/>
        </w:rPr>
        <w:t>2</w:t>
      </w:r>
    </w:p>
    <w:p w14:paraId="07997F96" w14:textId="0337F551" w:rsidR="003127CB" w:rsidRPr="00E73CE4" w:rsidRDefault="003127CB" w:rsidP="001F50C2">
      <w:pPr>
        <w:pStyle w:val="Kopfzeile"/>
        <w:rPr>
          <w:rFonts w:ascii="Arial" w:hAnsi="Arial" w:cs="Arial"/>
          <w:color w:val="000000" w:themeColor="text1"/>
        </w:rPr>
      </w:pPr>
      <w:r w:rsidRPr="00E73CE4">
        <w:rPr>
          <w:rFonts w:ascii="Arial" w:hAnsi="Arial" w:cs="Arial"/>
          <w:color w:val="000000" w:themeColor="text1"/>
        </w:rPr>
        <w:t>Anzahl Zeichen inkl. Leerzeichen</w:t>
      </w:r>
      <w:r w:rsidR="003430A7">
        <w:rPr>
          <w:rFonts w:ascii="Arial" w:hAnsi="Arial" w:cs="Arial"/>
          <w:color w:val="000000" w:themeColor="text1"/>
        </w:rPr>
        <w:t xml:space="preserve">: </w:t>
      </w:r>
      <w:r w:rsidR="00436D3A">
        <w:rPr>
          <w:rFonts w:ascii="Arial" w:hAnsi="Arial" w:cs="Arial"/>
          <w:color w:val="000000" w:themeColor="text1"/>
        </w:rPr>
        <w:t>2.</w:t>
      </w:r>
      <w:r w:rsidR="00F55D84">
        <w:rPr>
          <w:rFonts w:ascii="Arial" w:hAnsi="Arial" w:cs="Arial"/>
          <w:color w:val="000000" w:themeColor="text1"/>
        </w:rPr>
        <w:t>279</w:t>
      </w:r>
    </w:p>
    <w:p w14:paraId="497FAA9C" w14:textId="667FF738" w:rsidR="001A72C6" w:rsidRDefault="001A72C6" w:rsidP="008F797F">
      <w:pPr>
        <w:spacing w:after="240" w:line="264" w:lineRule="auto"/>
        <w:ind w:right="-2"/>
        <w:jc w:val="both"/>
        <w:rPr>
          <w:rFonts w:ascii="Arial" w:hAnsi="Arial" w:cs="Arial"/>
          <w:b/>
          <w:color w:val="000000" w:themeColor="text1"/>
          <w:sz w:val="32"/>
          <w:szCs w:val="32"/>
        </w:rPr>
      </w:pPr>
    </w:p>
    <w:p w14:paraId="7E407119" w14:textId="737E8F6C" w:rsidR="00361045" w:rsidRPr="00F55D84" w:rsidRDefault="00361045" w:rsidP="00F55D84">
      <w:pPr>
        <w:spacing w:after="240" w:line="360" w:lineRule="auto"/>
        <w:ind w:right="-2"/>
        <w:rPr>
          <w:rFonts w:ascii="Arial" w:hAnsi="Arial" w:cs="Arial"/>
          <w:b/>
          <w:color w:val="000000" w:themeColor="text1"/>
          <w:sz w:val="36"/>
          <w:szCs w:val="36"/>
        </w:rPr>
      </w:pPr>
      <w:r w:rsidRPr="00F55D84">
        <w:rPr>
          <w:rFonts w:ascii="Arial" w:hAnsi="Arial" w:cs="Arial"/>
          <w:b/>
          <w:color w:val="000000" w:themeColor="text1"/>
          <w:sz w:val="36"/>
          <w:szCs w:val="36"/>
        </w:rPr>
        <w:t>G</w:t>
      </w:r>
      <w:r w:rsidR="003D6645" w:rsidRPr="00F55D84">
        <w:rPr>
          <w:rFonts w:ascii="Arial" w:hAnsi="Arial" w:cs="Arial"/>
          <w:b/>
          <w:color w:val="000000" w:themeColor="text1"/>
          <w:sz w:val="36"/>
          <w:szCs w:val="36"/>
        </w:rPr>
        <w:t>rüne</w:t>
      </w:r>
      <w:r w:rsidRPr="00F55D84">
        <w:rPr>
          <w:rFonts w:ascii="Arial" w:hAnsi="Arial" w:cs="Arial"/>
          <w:b/>
          <w:color w:val="000000" w:themeColor="text1"/>
          <w:sz w:val="36"/>
          <w:szCs w:val="36"/>
        </w:rPr>
        <w:t>r</w:t>
      </w:r>
      <w:r w:rsidR="003D6645" w:rsidRPr="00F55D84">
        <w:rPr>
          <w:rFonts w:ascii="Arial" w:hAnsi="Arial" w:cs="Arial"/>
          <w:b/>
          <w:color w:val="000000" w:themeColor="text1"/>
          <w:sz w:val="36"/>
          <w:szCs w:val="36"/>
        </w:rPr>
        <w:t xml:space="preserve"> Verbindungsweg</w:t>
      </w:r>
      <w:r w:rsidRPr="00F55D84">
        <w:rPr>
          <w:rFonts w:ascii="Arial" w:hAnsi="Arial" w:cs="Arial"/>
          <w:b/>
          <w:color w:val="000000" w:themeColor="text1"/>
          <w:sz w:val="36"/>
          <w:szCs w:val="36"/>
        </w:rPr>
        <w:t xml:space="preserve"> </w:t>
      </w:r>
      <w:r w:rsidR="00FC7E63" w:rsidRPr="00F55D84">
        <w:rPr>
          <w:rFonts w:ascii="Arial" w:hAnsi="Arial" w:cs="Arial"/>
          <w:b/>
          <w:color w:val="000000" w:themeColor="text1"/>
          <w:sz w:val="36"/>
          <w:szCs w:val="36"/>
        </w:rPr>
        <w:t xml:space="preserve">in der </w:t>
      </w:r>
      <w:r w:rsidRPr="00F55D84">
        <w:rPr>
          <w:rFonts w:ascii="Arial" w:hAnsi="Arial" w:cs="Arial"/>
          <w:b/>
          <w:color w:val="000000" w:themeColor="text1"/>
          <w:sz w:val="36"/>
          <w:szCs w:val="36"/>
        </w:rPr>
        <w:t>Ortsmitte</w:t>
      </w:r>
      <w:r w:rsidR="00F55D84">
        <w:rPr>
          <w:rFonts w:ascii="Arial" w:hAnsi="Arial" w:cs="Arial"/>
          <w:b/>
          <w:color w:val="000000" w:themeColor="text1"/>
          <w:sz w:val="36"/>
          <w:szCs w:val="36"/>
        </w:rPr>
        <w:br/>
      </w:r>
      <w:r w:rsidR="00FC7E63" w:rsidRPr="00F55D84">
        <w:rPr>
          <w:rFonts w:ascii="Arial" w:hAnsi="Arial" w:cs="Arial"/>
          <w:b/>
          <w:color w:val="000000" w:themeColor="text1"/>
          <w:sz w:val="36"/>
          <w:szCs w:val="36"/>
        </w:rPr>
        <w:t>Büttelborn</w:t>
      </w:r>
      <w:r w:rsidR="00F55D84">
        <w:rPr>
          <w:rFonts w:ascii="Arial" w:hAnsi="Arial" w:cs="Arial"/>
          <w:b/>
          <w:color w:val="000000" w:themeColor="text1"/>
          <w:sz w:val="36"/>
          <w:szCs w:val="36"/>
        </w:rPr>
        <w:t xml:space="preserve"> </w:t>
      </w:r>
      <w:r w:rsidRPr="00F55D84">
        <w:rPr>
          <w:rFonts w:ascii="Arial" w:hAnsi="Arial" w:cs="Arial"/>
          <w:b/>
          <w:color w:val="000000" w:themeColor="text1"/>
          <w:sz w:val="36"/>
          <w:szCs w:val="36"/>
        </w:rPr>
        <w:t>– Infoabend &amp; Beteiligung am 9. Juli</w:t>
      </w:r>
    </w:p>
    <w:p w14:paraId="16DB1969" w14:textId="184DCE2C" w:rsidR="00FC7E63" w:rsidRDefault="00361045" w:rsidP="00F55D84">
      <w:pPr>
        <w:spacing w:after="120" w:line="360" w:lineRule="auto"/>
        <w:rPr>
          <w:rFonts w:ascii="Arial" w:hAnsi="Arial" w:cs="Arial"/>
          <w:color w:val="212121"/>
        </w:rPr>
      </w:pPr>
      <w:r w:rsidRPr="00F55D84">
        <w:rPr>
          <w:rFonts w:ascii="Arial" w:hAnsi="Arial" w:cs="Arial"/>
          <w:color w:val="212121"/>
          <w:u w:val="single"/>
        </w:rPr>
        <w:t>Büttelborn</w:t>
      </w:r>
      <w:r w:rsidR="00F55D84" w:rsidRPr="00F55D84">
        <w:rPr>
          <w:rFonts w:ascii="Arial" w:hAnsi="Arial" w:cs="Arial"/>
          <w:color w:val="212121"/>
        </w:rPr>
        <w:t xml:space="preserve"> – </w:t>
      </w:r>
      <w:r w:rsidR="00FC7E63" w:rsidRPr="00C01BFC">
        <w:rPr>
          <w:rFonts w:ascii="Arial" w:hAnsi="Arial" w:cs="Arial"/>
          <w:color w:val="212121"/>
        </w:rPr>
        <w:t xml:space="preserve">Die Umgestaltung des Friedhofs </w:t>
      </w:r>
      <w:r w:rsidR="009759AD" w:rsidRPr="00C01BFC">
        <w:rPr>
          <w:rFonts w:ascii="Arial" w:hAnsi="Arial" w:cs="Arial"/>
          <w:color w:val="212121"/>
        </w:rPr>
        <w:t>zu einem Park</w:t>
      </w:r>
      <w:r w:rsidR="00FC7E63">
        <w:rPr>
          <w:rFonts w:ascii="Arial" w:hAnsi="Arial" w:cs="Arial"/>
          <w:color w:val="212121"/>
        </w:rPr>
        <w:t xml:space="preserve"> </w:t>
      </w:r>
      <w:r w:rsidR="00FC7E63" w:rsidRPr="00C01BFC">
        <w:rPr>
          <w:rFonts w:ascii="Arial" w:hAnsi="Arial" w:cs="Arial"/>
          <w:color w:val="212121"/>
        </w:rPr>
        <w:t>ist eine</w:t>
      </w:r>
      <w:r w:rsidR="009C535E">
        <w:rPr>
          <w:rFonts w:ascii="Arial" w:hAnsi="Arial" w:cs="Arial"/>
          <w:color w:val="212121"/>
        </w:rPr>
        <w:t>s</w:t>
      </w:r>
      <w:r w:rsidR="00FC7E63" w:rsidRPr="00C01BFC">
        <w:rPr>
          <w:rFonts w:ascii="Arial" w:hAnsi="Arial" w:cs="Arial"/>
          <w:color w:val="212121"/>
        </w:rPr>
        <w:t xml:space="preserve"> der </w:t>
      </w:r>
      <w:r w:rsidR="00FC7E63">
        <w:rPr>
          <w:rFonts w:ascii="Arial" w:hAnsi="Arial" w:cs="Arial"/>
          <w:color w:val="212121"/>
        </w:rPr>
        <w:t xml:space="preserve">Perspektivprojekte </w:t>
      </w:r>
      <w:r w:rsidR="00FC7E63" w:rsidRPr="00C01BFC">
        <w:rPr>
          <w:rFonts w:ascii="Arial" w:hAnsi="Arial" w:cs="Arial"/>
          <w:color w:val="212121"/>
        </w:rPr>
        <w:t xml:space="preserve">im </w:t>
      </w:r>
      <w:r w:rsidR="008303BC">
        <w:rPr>
          <w:rFonts w:ascii="Arial" w:hAnsi="Arial" w:cs="Arial"/>
          <w:color w:val="212121"/>
        </w:rPr>
        <w:t>Rahmen</w:t>
      </w:r>
      <w:r w:rsidR="00FC7E63" w:rsidRPr="00C01BFC">
        <w:rPr>
          <w:rFonts w:ascii="Arial" w:hAnsi="Arial" w:cs="Arial"/>
          <w:color w:val="212121"/>
        </w:rPr>
        <w:t xml:space="preserve"> des Stadtumbaus Büttelborn.  </w:t>
      </w:r>
      <w:r w:rsidR="006F4502">
        <w:rPr>
          <w:rFonts w:ascii="Arial" w:hAnsi="Arial" w:cs="Arial"/>
          <w:color w:val="212121"/>
        </w:rPr>
        <w:t>„</w:t>
      </w:r>
      <w:r w:rsidR="00973F55">
        <w:rPr>
          <w:rFonts w:ascii="Arial" w:hAnsi="Arial" w:cs="Arial"/>
          <w:color w:val="212121"/>
        </w:rPr>
        <w:t xml:space="preserve">Als </w:t>
      </w:r>
      <w:r w:rsidR="008303BC">
        <w:rPr>
          <w:rFonts w:ascii="Arial" w:hAnsi="Arial" w:cs="Arial"/>
          <w:color w:val="212121"/>
        </w:rPr>
        <w:t xml:space="preserve">ein </w:t>
      </w:r>
      <w:r w:rsidR="00973F55">
        <w:rPr>
          <w:rFonts w:ascii="Arial" w:hAnsi="Arial" w:cs="Arial"/>
          <w:color w:val="212121"/>
        </w:rPr>
        <w:t xml:space="preserve">wichtiger Schritt </w:t>
      </w:r>
      <w:r w:rsidR="0045601C">
        <w:rPr>
          <w:rFonts w:ascii="Arial" w:hAnsi="Arial" w:cs="Arial"/>
          <w:color w:val="212121"/>
        </w:rPr>
        <w:t xml:space="preserve">dahin </w:t>
      </w:r>
      <w:r w:rsidR="00973F55">
        <w:rPr>
          <w:rFonts w:ascii="Arial" w:hAnsi="Arial" w:cs="Arial"/>
          <w:color w:val="212121"/>
        </w:rPr>
        <w:t xml:space="preserve">kommt nun </w:t>
      </w:r>
      <w:r w:rsidR="00712669">
        <w:rPr>
          <w:rFonts w:ascii="Arial" w:hAnsi="Arial" w:cs="Arial"/>
          <w:color w:val="212121"/>
        </w:rPr>
        <w:t>die im Stadtumbaukonzept entwickelte und von der Lokalen Partnerschaft eindrücklich geforderte, fußläufige Wegev</w:t>
      </w:r>
      <w:r w:rsidR="00712669" w:rsidRPr="00361045">
        <w:rPr>
          <w:rFonts w:ascii="Arial" w:hAnsi="Arial" w:cs="Arial"/>
          <w:color w:val="212121"/>
        </w:rPr>
        <w:t xml:space="preserve">erbindung </w:t>
      </w:r>
      <w:r w:rsidR="00712669">
        <w:rPr>
          <w:rFonts w:ascii="Arial" w:hAnsi="Arial" w:cs="Arial"/>
          <w:color w:val="212121"/>
        </w:rPr>
        <w:t xml:space="preserve">zwischen </w:t>
      </w:r>
      <w:r w:rsidR="00FC7E63" w:rsidRPr="00C01BFC">
        <w:rPr>
          <w:rFonts w:ascii="Arial" w:hAnsi="Arial" w:cs="Arial"/>
          <w:color w:val="212121"/>
        </w:rPr>
        <w:t xml:space="preserve">dem Friedhof und der Rathausstraße bzw. dem </w:t>
      </w:r>
      <w:r w:rsidR="008303BC">
        <w:rPr>
          <w:rFonts w:ascii="Arial" w:hAnsi="Arial" w:cs="Arial"/>
          <w:color w:val="212121"/>
        </w:rPr>
        <w:t>H</w:t>
      </w:r>
      <w:r w:rsidR="00FC7E63" w:rsidRPr="00C01BFC">
        <w:rPr>
          <w:rFonts w:ascii="Arial" w:hAnsi="Arial" w:cs="Arial"/>
          <w:color w:val="212121"/>
        </w:rPr>
        <w:t>istorischen Rathaus</w:t>
      </w:r>
      <w:r w:rsidR="006F4502">
        <w:rPr>
          <w:rFonts w:ascii="Arial" w:hAnsi="Arial" w:cs="Arial"/>
          <w:color w:val="212121"/>
        </w:rPr>
        <w:t>“</w:t>
      </w:r>
      <w:r w:rsidR="0045601C">
        <w:rPr>
          <w:rFonts w:ascii="Arial" w:hAnsi="Arial" w:cs="Arial"/>
          <w:color w:val="212121"/>
        </w:rPr>
        <w:t xml:space="preserve">, erklärt </w:t>
      </w:r>
      <w:r w:rsidR="0045601C" w:rsidRPr="00361045">
        <w:rPr>
          <w:rFonts w:ascii="Arial" w:hAnsi="Arial" w:cs="Arial"/>
          <w:color w:val="212121"/>
        </w:rPr>
        <w:t xml:space="preserve">Bürgermeister </w:t>
      </w:r>
      <w:r w:rsidR="0045601C">
        <w:rPr>
          <w:rFonts w:ascii="Arial" w:hAnsi="Arial" w:cs="Arial"/>
          <w:color w:val="212121"/>
        </w:rPr>
        <w:t xml:space="preserve">Marcus </w:t>
      </w:r>
      <w:r w:rsidR="0045601C" w:rsidRPr="00361045">
        <w:rPr>
          <w:rFonts w:ascii="Arial" w:hAnsi="Arial" w:cs="Arial"/>
          <w:color w:val="212121"/>
        </w:rPr>
        <w:t>Merkel</w:t>
      </w:r>
      <w:r w:rsidR="00FC7E63" w:rsidRPr="00C01BFC">
        <w:rPr>
          <w:rFonts w:ascii="Arial" w:hAnsi="Arial" w:cs="Arial"/>
          <w:color w:val="212121"/>
        </w:rPr>
        <w:t xml:space="preserve">. </w:t>
      </w:r>
      <w:r w:rsidR="00973F55">
        <w:rPr>
          <w:rFonts w:ascii="Arial" w:hAnsi="Arial" w:cs="Arial"/>
          <w:color w:val="212121"/>
        </w:rPr>
        <w:t xml:space="preserve">Geführt wird dieser Weg </w:t>
      </w:r>
      <w:r w:rsidR="00FC7E63" w:rsidRPr="00C01BFC">
        <w:rPr>
          <w:rFonts w:ascii="Arial" w:hAnsi="Arial" w:cs="Arial"/>
          <w:color w:val="212121"/>
        </w:rPr>
        <w:t>über das der Gemeinde gehörende Grundstück Mainzer Straße 21</w:t>
      </w:r>
      <w:r w:rsidR="00973F55">
        <w:rPr>
          <w:rFonts w:ascii="Arial" w:hAnsi="Arial" w:cs="Arial"/>
          <w:color w:val="212121"/>
        </w:rPr>
        <w:t xml:space="preserve"> </w:t>
      </w:r>
      <w:r w:rsidR="00F55D84">
        <w:rPr>
          <w:rFonts w:ascii="Arial" w:hAnsi="Arial" w:cs="Arial"/>
          <w:color w:val="212121"/>
        </w:rPr>
        <w:t>–</w:t>
      </w:r>
      <w:r w:rsidR="008303BC">
        <w:rPr>
          <w:rFonts w:ascii="Arial" w:hAnsi="Arial" w:cs="Arial"/>
          <w:color w:val="212121"/>
        </w:rPr>
        <w:t xml:space="preserve"> </w:t>
      </w:r>
      <w:r w:rsidR="00973F55">
        <w:rPr>
          <w:rFonts w:ascii="Arial" w:hAnsi="Arial" w:cs="Arial"/>
          <w:color w:val="212121"/>
        </w:rPr>
        <w:t xml:space="preserve">parallel zum </w:t>
      </w:r>
      <w:r w:rsidR="008303BC">
        <w:rPr>
          <w:rFonts w:ascii="Arial" w:hAnsi="Arial" w:cs="Arial"/>
          <w:color w:val="212121"/>
        </w:rPr>
        <w:t>„</w:t>
      </w:r>
      <w:r w:rsidR="00973F55">
        <w:rPr>
          <w:rFonts w:ascii="Arial" w:hAnsi="Arial" w:cs="Arial"/>
          <w:color w:val="212121"/>
        </w:rPr>
        <w:t>Nachbarschaftstreff</w:t>
      </w:r>
      <w:r w:rsidR="008303BC">
        <w:rPr>
          <w:rFonts w:ascii="Arial" w:hAnsi="Arial" w:cs="Arial"/>
          <w:color w:val="212121"/>
        </w:rPr>
        <w:t>“, dem Gebäude der ehemaligen Apotheke</w:t>
      </w:r>
      <w:r w:rsidR="00FC7E63" w:rsidRPr="00C01BFC">
        <w:rPr>
          <w:rFonts w:ascii="Arial" w:hAnsi="Arial" w:cs="Arial"/>
          <w:color w:val="212121"/>
        </w:rPr>
        <w:t>.</w:t>
      </w:r>
      <w:r w:rsidR="00712669">
        <w:rPr>
          <w:rFonts w:ascii="Arial" w:hAnsi="Arial" w:cs="Arial"/>
          <w:color w:val="212121"/>
        </w:rPr>
        <w:t xml:space="preserve"> Mit der Planung </w:t>
      </w:r>
      <w:r w:rsidR="00436D3A">
        <w:rPr>
          <w:rFonts w:ascii="Arial" w:hAnsi="Arial" w:cs="Arial"/>
          <w:color w:val="212121"/>
        </w:rPr>
        <w:t xml:space="preserve">wurde </w:t>
      </w:r>
      <w:r w:rsidR="00712669">
        <w:rPr>
          <w:rFonts w:ascii="Arial" w:hAnsi="Arial" w:cs="Arial"/>
          <w:color w:val="212121"/>
        </w:rPr>
        <w:t xml:space="preserve">im letzten Jahr das Landschaftsarchitekturbüro Dittmann </w:t>
      </w:r>
      <w:r w:rsidR="00436D3A">
        <w:rPr>
          <w:rFonts w:ascii="Arial" w:hAnsi="Arial" w:cs="Arial"/>
          <w:color w:val="212121"/>
        </w:rPr>
        <w:t>+</w:t>
      </w:r>
      <w:r w:rsidR="00712669">
        <w:rPr>
          <w:rFonts w:ascii="Arial" w:hAnsi="Arial" w:cs="Arial"/>
          <w:color w:val="212121"/>
        </w:rPr>
        <w:t xml:space="preserve"> Komplizen beauftragt.</w:t>
      </w:r>
    </w:p>
    <w:p w14:paraId="05BC16AC" w14:textId="7177EE87" w:rsidR="00712669" w:rsidRDefault="00973F55" w:rsidP="00F55D84">
      <w:pPr>
        <w:spacing w:after="120" w:line="360" w:lineRule="auto"/>
        <w:rPr>
          <w:rFonts w:ascii="Arial" w:hAnsi="Arial" w:cs="Arial"/>
          <w:color w:val="212121"/>
        </w:rPr>
      </w:pPr>
      <w:r>
        <w:rPr>
          <w:rFonts w:ascii="Arial" w:hAnsi="Arial" w:cs="Arial"/>
          <w:color w:val="212121"/>
        </w:rPr>
        <w:t>Nachdem a</w:t>
      </w:r>
      <w:r w:rsidR="00FC7E63">
        <w:rPr>
          <w:rFonts w:ascii="Arial" w:hAnsi="Arial" w:cs="Arial"/>
          <w:color w:val="212121"/>
        </w:rPr>
        <w:t>uf Basis verschiedene</w:t>
      </w:r>
      <w:r>
        <w:rPr>
          <w:rFonts w:ascii="Arial" w:hAnsi="Arial" w:cs="Arial"/>
          <w:color w:val="212121"/>
        </w:rPr>
        <w:t>r</w:t>
      </w:r>
      <w:r w:rsidR="00FC7E63">
        <w:rPr>
          <w:rFonts w:ascii="Arial" w:hAnsi="Arial" w:cs="Arial"/>
          <w:color w:val="212121"/>
        </w:rPr>
        <w:t xml:space="preserve"> Entwurfsvarianten </w:t>
      </w:r>
      <w:r w:rsidR="00712669" w:rsidRPr="00712669">
        <w:rPr>
          <w:rFonts w:ascii="Arial" w:hAnsi="Arial" w:cs="Arial"/>
          <w:color w:val="212121"/>
        </w:rPr>
        <w:t xml:space="preserve">inkl. </w:t>
      </w:r>
      <w:r w:rsidR="008303BC">
        <w:rPr>
          <w:rFonts w:ascii="Arial" w:hAnsi="Arial" w:cs="Arial"/>
          <w:color w:val="212121"/>
        </w:rPr>
        <w:t xml:space="preserve">jeweiliger </w:t>
      </w:r>
      <w:r w:rsidR="00712669" w:rsidRPr="00712669">
        <w:rPr>
          <w:rFonts w:ascii="Arial" w:hAnsi="Arial" w:cs="Arial"/>
          <w:color w:val="212121"/>
        </w:rPr>
        <w:t>Kostenschätzung</w:t>
      </w:r>
      <w:r w:rsidR="008303BC">
        <w:rPr>
          <w:rFonts w:ascii="Arial" w:hAnsi="Arial" w:cs="Arial"/>
          <w:color w:val="212121"/>
        </w:rPr>
        <w:t>en</w:t>
      </w:r>
      <w:r w:rsidR="00712669">
        <w:rPr>
          <w:rFonts w:asciiTheme="majorHAnsi" w:hAnsiTheme="majorHAnsi" w:cstheme="majorHAnsi"/>
        </w:rPr>
        <w:t xml:space="preserve"> </w:t>
      </w:r>
      <w:r w:rsidR="00FC7E63">
        <w:rPr>
          <w:rFonts w:ascii="Arial" w:hAnsi="Arial" w:cs="Arial"/>
          <w:color w:val="212121"/>
        </w:rPr>
        <w:t xml:space="preserve">die </w:t>
      </w:r>
      <w:r w:rsidR="008303BC">
        <w:rPr>
          <w:rFonts w:ascii="Arial" w:hAnsi="Arial" w:cs="Arial"/>
          <w:color w:val="212121"/>
        </w:rPr>
        <w:t xml:space="preserve">Gemeindevertretung der Gemeinde Büttelborn </w:t>
      </w:r>
      <w:r w:rsidR="00FC7E63">
        <w:rPr>
          <w:rFonts w:ascii="Arial" w:hAnsi="Arial" w:cs="Arial"/>
          <w:color w:val="212121"/>
        </w:rPr>
        <w:t xml:space="preserve">die Umsetzung </w:t>
      </w:r>
      <w:r w:rsidR="008303BC">
        <w:rPr>
          <w:rFonts w:ascii="Arial" w:hAnsi="Arial" w:cs="Arial"/>
          <w:color w:val="212121"/>
        </w:rPr>
        <w:t>eines „</w:t>
      </w:r>
      <w:r w:rsidR="00B3627D">
        <w:rPr>
          <w:rFonts w:ascii="Arial" w:hAnsi="Arial" w:cs="Arial"/>
          <w:color w:val="212121"/>
        </w:rPr>
        <w:t>grüne</w:t>
      </w:r>
      <w:r w:rsidR="00FC7E63">
        <w:rPr>
          <w:rFonts w:ascii="Arial" w:hAnsi="Arial" w:cs="Arial"/>
          <w:color w:val="212121"/>
        </w:rPr>
        <w:t>n</w:t>
      </w:r>
      <w:r w:rsidR="00B3627D">
        <w:rPr>
          <w:rFonts w:ascii="Arial" w:hAnsi="Arial" w:cs="Arial"/>
          <w:color w:val="212121"/>
        </w:rPr>
        <w:t xml:space="preserve"> </w:t>
      </w:r>
      <w:r w:rsidR="003D6645" w:rsidRPr="00361045">
        <w:rPr>
          <w:rFonts w:ascii="Arial" w:hAnsi="Arial" w:cs="Arial"/>
          <w:color w:val="212121"/>
        </w:rPr>
        <w:t>Verbindungsweg</w:t>
      </w:r>
      <w:r w:rsidR="00FC7E63">
        <w:rPr>
          <w:rFonts w:ascii="Arial" w:hAnsi="Arial" w:cs="Arial"/>
          <w:color w:val="212121"/>
        </w:rPr>
        <w:t>es</w:t>
      </w:r>
      <w:r w:rsidR="008303BC">
        <w:rPr>
          <w:rFonts w:ascii="Arial" w:hAnsi="Arial" w:cs="Arial"/>
          <w:color w:val="212121"/>
        </w:rPr>
        <w:t>“</w:t>
      </w:r>
      <w:r w:rsidR="003D6645" w:rsidRPr="00361045">
        <w:rPr>
          <w:rFonts w:ascii="Arial" w:hAnsi="Arial" w:cs="Arial"/>
          <w:color w:val="212121"/>
        </w:rPr>
        <w:t xml:space="preserve"> </w:t>
      </w:r>
      <w:r>
        <w:rPr>
          <w:rFonts w:ascii="Arial" w:hAnsi="Arial" w:cs="Arial"/>
          <w:color w:val="212121"/>
        </w:rPr>
        <w:t>beschlossen ha</w:t>
      </w:r>
      <w:r w:rsidR="00737321">
        <w:rPr>
          <w:rFonts w:ascii="Arial" w:hAnsi="Arial" w:cs="Arial"/>
          <w:color w:val="212121"/>
        </w:rPr>
        <w:t>t</w:t>
      </w:r>
      <w:r>
        <w:rPr>
          <w:rFonts w:ascii="Arial" w:hAnsi="Arial" w:cs="Arial"/>
          <w:color w:val="212121"/>
        </w:rPr>
        <w:t>t</w:t>
      </w:r>
      <w:r w:rsidR="00737321">
        <w:rPr>
          <w:rFonts w:ascii="Arial" w:hAnsi="Arial" w:cs="Arial"/>
          <w:color w:val="212121"/>
        </w:rPr>
        <w:t>e</w:t>
      </w:r>
      <w:r>
        <w:rPr>
          <w:rFonts w:ascii="Arial" w:hAnsi="Arial" w:cs="Arial"/>
          <w:color w:val="212121"/>
        </w:rPr>
        <w:t xml:space="preserve">, </w:t>
      </w:r>
      <w:r w:rsidR="00FC7E63">
        <w:rPr>
          <w:rFonts w:ascii="Arial" w:hAnsi="Arial" w:cs="Arial"/>
          <w:color w:val="212121"/>
        </w:rPr>
        <w:t xml:space="preserve">wurde </w:t>
      </w:r>
      <w:r w:rsidR="00737321">
        <w:rPr>
          <w:rFonts w:ascii="Arial" w:hAnsi="Arial" w:cs="Arial"/>
          <w:color w:val="212121"/>
        </w:rPr>
        <w:t xml:space="preserve">ein </w:t>
      </w:r>
      <w:r w:rsidR="00FC7E63">
        <w:rPr>
          <w:rFonts w:ascii="Arial" w:hAnsi="Arial" w:cs="Arial"/>
          <w:color w:val="212121"/>
        </w:rPr>
        <w:t xml:space="preserve">notwendige Artenschutzgutachten beauftragt und </w:t>
      </w:r>
      <w:r>
        <w:rPr>
          <w:rFonts w:ascii="Arial" w:hAnsi="Arial" w:cs="Arial"/>
          <w:color w:val="212121"/>
        </w:rPr>
        <w:t xml:space="preserve">durch den Biologen Bernd Petri </w:t>
      </w:r>
      <w:r w:rsidR="006F4502">
        <w:rPr>
          <w:rFonts w:ascii="Arial" w:hAnsi="Arial" w:cs="Arial"/>
          <w:color w:val="212121"/>
        </w:rPr>
        <w:t>fertigge</w:t>
      </w:r>
      <w:r w:rsidR="00FC7E63">
        <w:rPr>
          <w:rFonts w:ascii="Arial" w:hAnsi="Arial" w:cs="Arial"/>
          <w:color w:val="212121"/>
        </w:rPr>
        <w:t>stellt</w:t>
      </w:r>
      <w:r w:rsidR="003D6645" w:rsidRPr="00361045">
        <w:rPr>
          <w:rFonts w:ascii="Arial" w:hAnsi="Arial" w:cs="Arial"/>
          <w:color w:val="212121"/>
        </w:rPr>
        <w:t xml:space="preserve">. </w:t>
      </w:r>
      <w:r w:rsidR="009759AD">
        <w:rPr>
          <w:rFonts w:ascii="Arial" w:hAnsi="Arial" w:cs="Arial"/>
          <w:color w:val="212121"/>
        </w:rPr>
        <w:t>„</w:t>
      </w:r>
      <w:r w:rsidR="00B3627D">
        <w:rPr>
          <w:rFonts w:ascii="Arial" w:hAnsi="Arial" w:cs="Arial"/>
          <w:color w:val="212121"/>
        </w:rPr>
        <w:t>Nun folgen der angekündigte Infoabend und die Beteiligung</w:t>
      </w:r>
      <w:r w:rsidR="006F4502">
        <w:rPr>
          <w:rFonts w:ascii="Arial" w:hAnsi="Arial" w:cs="Arial"/>
          <w:color w:val="212121"/>
        </w:rPr>
        <w:t xml:space="preserve"> zum grünen Verbindungsweg</w:t>
      </w:r>
      <w:r w:rsidR="0045601C">
        <w:rPr>
          <w:rFonts w:ascii="Arial" w:hAnsi="Arial" w:cs="Arial"/>
          <w:color w:val="212121"/>
        </w:rPr>
        <w:t>,</w:t>
      </w:r>
      <w:r w:rsidR="00B3627D">
        <w:rPr>
          <w:rFonts w:ascii="Arial" w:hAnsi="Arial" w:cs="Arial"/>
          <w:color w:val="212121"/>
        </w:rPr>
        <w:t xml:space="preserve"> </w:t>
      </w:r>
      <w:r w:rsidR="006F4502">
        <w:rPr>
          <w:rFonts w:ascii="Arial" w:hAnsi="Arial" w:cs="Arial"/>
          <w:color w:val="212121"/>
        </w:rPr>
        <w:t xml:space="preserve">wozu </w:t>
      </w:r>
      <w:r w:rsidR="0045601C">
        <w:rPr>
          <w:rFonts w:ascii="Arial" w:hAnsi="Arial" w:cs="Arial"/>
          <w:color w:val="212121"/>
        </w:rPr>
        <w:t xml:space="preserve">ich </w:t>
      </w:r>
      <w:r w:rsidR="00436D3A">
        <w:rPr>
          <w:rFonts w:ascii="Arial" w:hAnsi="Arial" w:cs="Arial"/>
          <w:color w:val="212121"/>
        </w:rPr>
        <w:t xml:space="preserve">zusammen mit unserem Stadtumbaumanagement von der </w:t>
      </w:r>
      <w:proofErr w:type="spellStart"/>
      <w:r w:rsidR="00436D3A">
        <w:rPr>
          <w:rFonts w:ascii="Arial" w:hAnsi="Arial" w:cs="Arial"/>
          <w:color w:val="212121"/>
        </w:rPr>
        <w:t>ProjektStadt</w:t>
      </w:r>
      <w:proofErr w:type="spellEnd"/>
      <w:r w:rsidR="00436D3A">
        <w:rPr>
          <w:rFonts w:ascii="Arial" w:hAnsi="Arial" w:cs="Arial"/>
          <w:color w:val="212121"/>
        </w:rPr>
        <w:t xml:space="preserve"> </w:t>
      </w:r>
      <w:r w:rsidR="009759AD">
        <w:rPr>
          <w:rFonts w:ascii="Arial" w:hAnsi="Arial" w:cs="Arial"/>
          <w:color w:val="212121"/>
        </w:rPr>
        <w:t>alle Interessierten herzlich einlade</w:t>
      </w:r>
      <w:r w:rsidR="00B3627D">
        <w:rPr>
          <w:rFonts w:ascii="Arial" w:hAnsi="Arial" w:cs="Arial"/>
          <w:color w:val="212121"/>
        </w:rPr>
        <w:t>. Auch die bauliche Umsetzung wollen wir möglichst noch in diesem Jahr abschließen“</w:t>
      </w:r>
      <w:r w:rsidR="0045601C">
        <w:rPr>
          <w:rFonts w:ascii="Arial" w:hAnsi="Arial" w:cs="Arial"/>
          <w:color w:val="212121"/>
        </w:rPr>
        <w:t>, so Merkel</w:t>
      </w:r>
      <w:r w:rsidR="00B3627D">
        <w:rPr>
          <w:rFonts w:ascii="Arial" w:hAnsi="Arial" w:cs="Arial"/>
          <w:color w:val="212121"/>
        </w:rPr>
        <w:t xml:space="preserve">. </w:t>
      </w:r>
    </w:p>
    <w:p w14:paraId="12BE54C9" w14:textId="41E80C20" w:rsidR="00484A89" w:rsidRPr="00F55D84" w:rsidRDefault="006F4502" w:rsidP="00F55D84">
      <w:pPr>
        <w:spacing w:after="120" w:line="360" w:lineRule="auto"/>
        <w:rPr>
          <w:rFonts w:ascii="Arial" w:hAnsi="Arial" w:cs="Arial"/>
          <w:b/>
          <w:bCs/>
          <w:color w:val="212121"/>
          <w:sz w:val="24"/>
          <w:szCs w:val="24"/>
        </w:rPr>
      </w:pPr>
      <w:r w:rsidRPr="00F55D84">
        <w:rPr>
          <w:rFonts w:ascii="Arial" w:hAnsi="Arial" w:cs="Arial"/>
          <w:b/>
          <w:bCs/>
          <w:color w:val="212121"/>
          <w:sz w:val="24"/>
          <w:szCs w:val="24"/>
        </w:rPr>
        <w:t>Der Infoabend und die Beteiligung finden a</w:t>
      </w:r>
      <w:r w:rsidR="009759AD" w:rsidRPr="00F55D84">
        <w:rPr>
          <w:rFonts w:ascii="Arial" w:hAnsi="Arial" w:cs="Arial"/>
          <w:b/>
          <w:bCs/>
          <w:color w:val="212121"/>
          <w:sz w:val="24"/>
          <w:szCs w:val="24"/>
        </w:rPr>
        <w:t xml:space="preserve">m Dienstag, den </w:t>
      </w:r>
      <w:r w:rsidR="00FC7E63" w:rsidRPr="00F55D84">
        <w:rPr>
          <w:rFonts w:ascii="Arial" w:hAnsi="Arial" w:cs="Arial"/>
          <w:b/>
          <w:bCs/>
          <w:color w:val="212121"/>
          <w:sz w:val="24"/>
          <w:szCs w:val="24"/>
        </w:rPr>
        <w:t>9. Juli</w:t>
      </w:r>
      <w:r w:rsidR="00737321" w:rsidRPr="00F55D84">
        <w:rPr>
          <w:rFonts w:ascii="Arial" w:hAnsi="Arial" w:cs="Arial"/>
          <w:b/>
          <w:bCs/>
          <w:color w:val="212121"/>
          <w:sz w:val="24"/>
          <w:szCs w:val="24"/>
        </w:rPr>
        <w:t>,</w:t>
      </w:r>
      <w:r w:rsidR="00FC7E63" w:rsidRPr="00F55D84">
        <w:rPr>
          <w:rFonts w:ascii="Arial" w:hAnsi="Arial" w:cs="Arial"/>
          <w:b/>
          <w:bCs/>
          <w:color w:val="212121"/>
          <w:sz w:val="24"/>
          <w:szCs w:val="24"/>
        </w:rPr>
        <w:t xml:space="preserve"> </w:t>
      </w:r>
      <w:r w:rsidR="009759AD" w:rsidRPr="00F55D84">
        <w:rPr>
          <w:rFonts w:ascii="Arial" w:hAnsi="Arial" w:cs="Arial"/>
          <w:b/>
          <w:bCs/>
          <w:color w:val="212121"/>
          <w:sz w:val="24"/>
          <w:szCs w:val="24"/>
        </w:rPr>
        <w:t>um</w:t>
      </w:r>
      <w:r w:rsidR="00F55D84">
        <w:rPr>
          <w:rFonts w:ascii="Arial" w:hAnsi="Arial" w:cs="Arial"/>
          <w:b/>
          <w:bCs/>
          <w:color w:val="212121"/>
          <w:sz w:val="24"/>
          <w:szCs w:val="24"/>
        </w:rPr>
        <w:t xml:space="preserve"> </w:t>
      </w:r>
      <w:r w:rsidR="009759AD" w:rsidRPr="00F55D84">
        <w:rPr>
          <w:rFonts w:ascii="Arial" w:hAnsi="Arial" w:cs="Arial"/>
          <w:b/>
          <w:bCs/>
          <w:color w:val="212121"/>
          <w:sz w:val="24"/>
          <w:szCs w:val="24"/>
        </w:rPr>
        <w:t xml:space="preserve">19 Uhr im </w:t>
      </w:r>
      <w:r w:rsidR="00737321" w:rsidRPr="00F55D84">
        <w:rPr>
          <w:rFonts w:ascii="Arial" w:hAnsi="Arial" w:cs="Arial"/>
          <w:b/>
          <w:bCs/>
          <w:color w:val="212121"/>
          <w:sz w:val="24"/>
          <w:szCs w:val="24"/>
        </w:rPr>
        <w:t>„</w:t>
      </w:r>
      <w:r w:rsidR="009759AD" w:rsidRPr="00F55D84">
        <w:rPr>
          <w:rFonts w:ascii="Arial" w:hAnsi="Arial" w:cs="Arial"/>
          <w:b/>
          <w:bCs/>
          <w:color w:val="212121"/>
          <w:sz w:val="24"/>
          <w:szCs w:val="24"/>
        </w:rPr>
        <w:t>Nachbarschaftstreff</w:t>
      </w:r>
      <w:r w:rsidR="00737321" w:rsidRPr="00F55D84">
        <w:rPr>
          <w:rFonts w:ascii="Arial" w:hAnsi="Arial" w:cs="Arial"/>
          <w:b/>
          <w:bCs/>
          <w:color w:val="212121"/>
          <w:sz w:val="24"/>
          <w:szCs w:val="24"/>
        </w:rPr>
        <w:t>“</w:t>
      </w:r>
      <w:r w:rsidR="009759AD" w:rsidRPr="00F55D84">
        <w:rPr>
          <w:rFonts w:ascii="Arial" w:hAnsi="Arial" w:cs="Arial"/>
          <w:b/>
          <w:bCs/>
          <w:color w:val="212121"/>
          <w:sz w:val="24"/>
          <w:szCs w:val="24"/>
        </w:rPr>
        <w:t xml:space="preserve"> in der Mainzer Straße 21 </w:t>
      </w:r>
      <w:r w:rsidR="0045601C" w:rsidRPr="00F55D84">
        <w:rPr>
          <w:rFonts w:ascii="Arial" w:hAnsi="Arial" w:cs="Arial"/>
          <w:b/>
          <w:bCs/>
          <w:color w:val="212121"/>
          <w:sz w:val="24"/>
          <w:szCs w:val="24"/>
        </w:rPr>
        <w:t>in Büttelborn statt</w:t>
      </w:r>
      <w:r w:rsidR="00FC7E63" w:rsidRPr="00F55D84">
        <w:rPr>
          <w:rFonts w:ascii="Arial" w:hAnsi="Arial" w:cs="Arial"/>
          <w:b/>
          <w:bCs/>
          <w:color w:val="212121"/>
          <w:sz w:val="24"/>
          <w:szCs w:val="24"/>
        </w:rPr>
        <w:t>.</w:t>
      </w:r>
      <w:r w:rsidR="00FC7E63" w:rsidRPr="00F55D84">
        <w:rPr>
          <w:rFonts w:ascii="Arial" w:hAnsi="Arial" w:cs="Arial"/>
          <w:color w:val="212121"/>
          <w:sz w:val="24"/>
          <w:szCs w:val="24"/>
        </w:rPr>
        <w:t xml:space="preserve"> </w:t>
      </w:r>
    </w:p>
    <w:p w14:paraId="752C478B" w14:textId="31B49C2C" w:rsidR="00436D3A" w:rsidRDefault="00FC7E63" w:rsidP="00F55D84">
      <w:pPr>
        <w:spacing w:after="120" w:line="360" w:lineRule="auto"/>
        <w:rPr>
          <w:rFonts w:ascii="Arial" w:hAnsi="Arial" w:cs="Arial"/>
          <w:color w:val="212121"/>
        </w:rPr>
      </w:pPr>
      <w:r w:rsidRPr="00712669">
        <w:rPr>
          <w:rFonts w:ascii="Arial" w:hAnsi="Arial" w:cs="Arial"/>
          <w:color w:val="212121"/>
        </w:rPr>
        <w:t xml:space="preserve">Die Entwurfsplanung und die Ergebnisse aus dem Artenschutzgutachten werden </w:t>
      </w:r>
      <w:r w:rsidR="00484A89">
        <w:rPr>
          <w:rFonts w:ascii="Arial" w:hAnsi="Arial" w:cs="Arial"/>
          <w:color w:val="212121"/>
        </w:rPr>
        <w:t xml:space="preserve">an diesem Abend </w:t>
      </w:r>
      <w:r w:rsidR="006F4502">
        <w:rPr>
          <w:rFonts w:ascii="Arial" w:hAnsi="Arial" w:cs="Arial"/>
          <w:color w:val="212121"/>
        </w:rPr>
        <w:t xml:space="preserve">durch die Fachbüros </w:t>
      </w:r>
      <w:r w:rsidRPr="00712669">
        <w:rPr>
          <w:rFonts w:ascii="Arial" w:hAnsi="Arial" w:cs="Arial"/>
          <w:color w:val="212121"/>
        </w:rPr>
        <w:t xml:space="preserve">vorgestellt. </w:t>
      </w:r>
      <w:r w:rsidR="009759AD">
        <w:rPr>
          <w:rFonts w:ascii="Arial" w:hAnsi="Arial" w:cs="Arial"/>
          <w:color w:val="212121"/>
        </w:rPr>
        <w:t xml:space="preserve">Organisiert und moderiert wird </w:t>
      </w:r>
      <w:r w:rsidR="00484A89">
        <w:rPr>
          <w:rFonts w:ascii="Arial" w:hAnsi="Arial" w:cs="Arial"/>
          <w:color w:val="212121"/>
        </w:rPr>
        <w:t xml:space="preserve">die Veranstaltung </w:t>
      </w:r>
      <w:r w:rsidR="009759AD">
        <w:rPr>
          <w:rFonts w:ascii="Arial" w:hAnsi="Arial" w:cs="Arial"/>
          <w:color w:val="212121"/>
        </w:rPr>
        <w:t xml:space="preserve">durch das Stadtumbaumanagement der </w:t>
      </w:r>
      <w:proofErr w:type="spellStart"/>
      <w:r w:rsidR="009759AD">
        <w:rPr>
          <w:rFonts w:ascii="Arial" w:hAnsi="Arial" w:cs="Arial"/>
          <w:color w:val="212121"/>
        </w:rPr>
        <w:t>ProjektStadt</w:t>
      </w:r>
      <w:proofErr w:type="spellEnd"/>
      <w:r w:rsidR="009759AD">
        <w:rPr>
          <w:rFonts w:ascii="Arial" w:hAnsi="Arial" w:cs="Arial"/>
          <w:color w:val="212121"/>
        </w:rPr>
        <w:t xml:space="preserve"> | Integrierte Stadtentwicklung.</w:t>
      </w:r>
      <w:r w:rsidR="00484A89">
        <w:rPr>
          <w:rFonts w:ascii="Arial" w:hAnsi="Arial" w:cs="Arial"/>
          <w:color w:val="212121"/>
        </w:rPr>
        <w:t xml:space="preserve"> </w:t>
      </w:r>
      <w:r w:rsidR="006B3A65" w:rsidRPr="0045601C">
        <w:rPr>
          <w:rFonts w:ascii="Arial" w:hAnsi="Arial" w:cs="Arial"/>
          <w:color w:val="212121"/>
        </w:rPr>
        <w:t>Projektleiter Jan Thielmann</w:t>
      </w:r>
      <w:r w:rsidR="006B3A65">
        <w:rPr>
          <w:rFonts w:ascii="Arial" w:hAnsi="Arial" w:cs="Arial"/>
          <w:color w:val="212121"/>
        </w:rPr>
        <w:t>: „</w:t>
      </w:r>
      <w:r w:rsidR="006F4502">
        <w:rPr>
          <w:rFonts w:ascii="Arial" w:hAnsi="Arial" w:cs="Arial"/>
          <w:color w:val="212121"/>
        </w:rPr>
        <w:t>A</w:t>
      </w:r>
      <w:r w:rsidRPr="00712669">
        <w:rPr>
          <w:rFonts w:ascii="Arial" w:hAnsi="Arial" w:cs="Arial"/>
          <w:color w:val="212121"/>
        </w:rPr>
        <w:t xml:space="preserve">n diesem </w:t>
      </w:r>
      <w:r w:rsidR="006F4502">
        <w:rPr>
          <w:rFonts w:ascii="Arial" w:hAnsi="Arial" w:cs="Arial"/>
          <w:color w:val="212121"/>
        </w:rPr>
        <w:t xml:space="preserve">Abend </w:t>
      </w:r>
      <w:r w:rsidRPr="00712669">
        <w:rPr>
          <w:rFonts w:ascii="Arial" w:hAnsi="Arial" w:cs="Arial"/>
          <w:color w:val="212121"/>
        </w:rPr>
        <w:t xml:space="preserve">können sich </w:t>
      </w:r>
      <w:r w:rsidR="00712669">
        <w:rPr>
          <w:rFonts w:ascii="Arial" w:hAnsi="Arial" w:cs="Arial"/>
          <w:color w:val="212121"/>
        </w:rPr>
        <w:t>alle Interessierten</w:t>
      </w:r>
      <w:r w:rsidR="009759AD">
        <w:rPr>
          <w:rFonts w:ascii="Arial" w:hAnsi="Arial" w:cs="Arial"/>
          <w:color w:val="212121"/>
        </w:rPr>
        <w:t xml:space="preserve">, </w:t>
      </w:r>
      <w:r w:rsidRPr="00712669">
        <w:rPr>
          <w:rFonts w:ascii="Arial" w:hAnsi="Arial" w:cs="Arial"/>
          <w:color w:val="212121"/>
        </w:rPr>
        <w:t xml:space="preserve">vor allem </w:t>
      </w:r>
      <w:r w:rsidR="00737321">
        <w:rPr>
          <w:rFonts w:ascii="Arial" w:hAnsi="Arial" w:cs="Arial"/>
          <w:color w:val="212121"/>
        </w:rPr>
        <w:t>auch</w:t>
      </w:r>
      <w:r w:rsidRPr="00712669">
        <w:rPr>
          <w:rFonts w:ascii="Arial" w:hAnsi="Arial" w:cs="Arial"/>
          <w:color w:val="212121"/>
        </w:rPr>
        <w:t xml:space="preserve"> unmittelbare Anwohnerinnen </w:t>
      </w:r>
      <w:r w:rsidR="0045601C">
        <w:rPr>
          <w:rFonts w:ascii="Arial" w:hAnsi="Arial" w:cs="Arial"/>
          <w:color w:val="212121"/>
        </w:rPr>
        <w:t xml:space="preserve">und Anwohner </w:t>
      </w:r>
      <w:r w:rsidRPr="00712669">
        <w:rPr>
          <w:rFonts w:ascii="Arial" w:hAnsi="Arial" w:cs="Arial"/>
          <w:color w:val="212121"/>
        </w:rPr>
        <w:t xml:space="preserve">der Nachbargrundstücke und die </w:t>
      </w:r>
      <w:proofErr w:type="gramStart"/>
      <w:r w:rsidR="00737321">
        <w:rPr>
          <w:rFonts w:ascii="Arial" w:hAnsi="Arial" w:cs="Arial"/>
          <w:color w:val="212121"/>
        </w:rPr>
        <w:t>Angehörigen</w:t>
      </w:r>
      <w:proofErr w:type="gramEnd"/>
      <w:r w:rsidRPr="00712669">
        <w:rPr>
          <w:rFonts w:ascii="Arial" w:hAnsi="Arial" w:cs="Arial"/>
          <w:color w:val="212121"/>
        </w:rPr>
        <w:t xml:space="preserve"> der an den </w:t>
      </w:r>
      <w:r w:rsidR="00737321">
        <w:rPr>
          <w:rFonts w:ascii="Arial" w:hAnsi="Arial" w:cs="Arial"/>
          <w:color w:val="212121"/>
        </w:rPr>
        <w:t xml:space="preserve">vorgesehenen </w:t>
      </w:r>
      <w:r w:rsidRPr="00712669">
        <w:rPr>
          <w:rFonts w:ascii="Arial" w:hAnsi="Arial" w:cs="Arial"/>
          <w:color w:val="212121"/>
        </w:rPr>
        <w:t xml:space="preserve">Durchbruch </w:t>
      </w:r>
      <w:r w:rsidR="00737321">
        <w:rPr>
          <w:rFonts w:ascii="Arial" w:hAnsi="Arial" w:cs="Arial"/>
          <w:color w:val="212121"/>
        </w:rPr>
        <w:t xml:space="preserve">der Friedhofsmauer </w:t>
      </w:r>
      <w:r w:rsidRPr="00712669">
        <w:rPr>
          <w:rFonts w:ascii="Arial" w:hAnsi="Arial" w:cs="Arial"/>
          <w:color w:val="212121"/>
        </w:rPr>
        <w:t xml:space="preserve">angrenzenden Gräber </w:t>
      </w:r>
      <w:r w:rsidR="0045601C">
        <w:rPr>
          <w:rFonts w:ascii="Arial" w:hAnsi="Arial" w:cs="Arial"/>
          <w:color w:val="212121"/>
        </w:rPr>
        <w:t xml:space="preserve">über die </w:t>
      </w:r>
      <w:r w:rsidRPr="00712669">
        <w:rPr>
          <w:rFonts w:ascii="Arial" w:hAnsi="Arial" w:cs="Arial"/>
          <w:color w:val="212121"/>
        </w:rPr>
        <w:t xml:space="preserve">Planungen </w:t>
      </w:r>
      <w:r w:rsidR="006B3A65">
        <w:rPr>
          <w:rFonts w:ascii="Arial" w:hAnsi="Arial" w:cs="Arial"/>
          <w:color w:val="212121"/>
        </w:rPr>
        <w:t xml:space="preserve">und den Ablauf der baulichen Maßnahmen </w:t>
      </w:r>
      <w:r w:rsidR="0045601C">
        <w:rPr>
          <w:rFonts w:ascii="Arial" w:hAnsi="Arial" w:cs="Arial"/>
          <w:color w:val="212121"/>
        </w:rPr>
        <w:t>informieren</w:t>
      </w:r>
      <w:r w:rsidR="006B3A65">
        <w:rPr>
          <w:rFonts w:ascii="Arial" w:hAnsi="Arial" w:cs="Arial"/>
          <w:color w:val="212121"/>
        </w:rPr>
        <w:t xml:space="preserve"> sowie </w:t>
      </w:r>
      <w:r w:rsidR="009759AD" w:rsidRPr="00361045">
        <w:rPr>
          <w:rFonts w:ascii="Arial" w:hAnsi="Arial" w:cs="Arial"/>
          <w:color w:val="212121"/>
        </w:rPr>
        <w:t>Anregungen und Wünsche äußern</w:t>
      </w:r>
      <w:r w:rsidR="0045601C" w:rsidRPr="0045601C">
        <w:rPr>
          <w:rFonts w:ascii="Arial" w:hAnsi="Arial" w:cs="Arial"/>
          <w:color w:val="212121"/>
        </w:rPr>
        <w:t>.</w:t>
      </w:r>
      <w:r w:rsidR="006B3A65">
        <w:rPr>
          <w:rFonts w:ascii="Arial" w:hAnsi="Arial" w:cs="Arial"/>
          <w:color w:val="212121"/>
        </w:rPr>
        <w:t>“</w:t>
      </w:r>
      <w:r w:rsidR="006F4502">
        <w:rPr>
          <w:rFonts w:ascii="Arial" w:hAnsi="Arial" w:cs="Arial"/>
          <w:color w:val="212121"/>
        </w:rPr>
        <w:t xml:space="preserve"> </w:t>
      </w:r>
      <w:r w:rsidR="00436D3A" w:rsidRPr="00712669">
        <w:rPr>
          <w:rFonts w:ascii="Arial" w:hAnsi="Arial" w:cs="Arial"/>
          <w:color w:val="212121"/>
        </w:rPr>
        <w:t>Die Anwohner</w:t>
      </w:r>
      <w:r w:rsidR="00436D3A">
        <w:rPr>
          <w:rFonts w:ascii="Arial" w:hAnsi="Arial" w:cs="Arial"/>
          <w:color w:val="212121"/>
        </w:rPr>
        <w:t xml:space="preserve">schaft </w:t>
      </w:r>
      <w:r w:rsidR="00436D3A" w:rsidRPr="00712669">
        <w:rPr>
          <w:rFonts w:ascii="Arial" w:hAnsi="Arial" w:cs="Arial"/>
          <w:color w:val="212121"/>
        </w:rPr>
        <w:t xml:space="preserve">der Nachbargrundstücke </w:t>
      </w:r>
      <w:r w:rsidR="00436D3A">
        <w:rPr>
          <w:rFonts w:ascii="Arial" w:hAnsi="Arial" w:cs="Arial"/>
          <w:color w:val="212121"/>
        </w:rPr>
        <w:t xml:space="preserve">war bereits Ende letzten Jahres </w:t>
      </w:r>
      <w:r w:rsidR="00436D3A" w:rsidRPr="00712669">
        <w:rPr>
          <w:rFonts w:ascii="Arial" w:hAnsi="Arial" w:cs="Arial"/>
          <w:color w:val="212121"/>
        </w:rPr>
        <w:t xml:space="preserve">über den Verfahrensstand </w:t>
      </w:r>
      <w:r w:rsidR="00436D3A">
        <w:rPr>
          <w:rFonts w:ascii="Arial" w:hAnsi="Arial" w:cs="Arial"/>
          <w:color w:val="212121"/>
        </w:rPr>
        <w:t>informiert worden</w:t>
      </w:r>
      <w:r w:rsidR="00436D3A" w:rsidRPr="00712669">
        <w:rPr>
          <w:rFonts w:ascii="Arial" w:hAnsi="Arial" w:cs="Arial"/>
          <w:color w:val="212121"/>
        </w:rPr>
        <w:t xml:space="preserve">. </w:t>
      </w:r>
    </w:p>
    <w:p w14:paraId="78E2B1C1" w14:textId="2A2F3DA3" w:rsidR="00FC7E63" w:rsidRDefault="00FC7E63" w:rsidP="00F55D84">
      <w:pPr>
        <w:spacing w:after="120" w:line="360" w:lineRule="auto"/>
        <w:rPr>
          <w:rFonts w:ascii="Arial" w:hAnsi="Arial" w:cs="Arial"/>
          <w:color w:val="212121"/>
        </w:rPr>
      </w:pPr>
      <w:r w:rsidRPr="00712669">
        <w:rPr>
          <w:rFonts w:ascii="Arial" w:hAnsi="Arial" w:cs="Arial"/>
          <w:color w:val="212121"/>
        </w:rPr>
        <w:t xml:space="preserve">Die bauliche Umsetzung ist für den Herbst </w:t>
      </w:r>
      <w:r w:rsidR="00436D3A">
        <w:rPr>
          <w:rFonts w:ascii="Arial" w:hAnsi="Arial" w:cs="Arial"/>
          <w:color w:val="212121"/>
        </w:rPr>
        <w:t xml:space="preserve">2024 </w:t>
      </w:r>
      <w:r w:rsidRPr="00712669">
        <w:rPr>
          <w:rFonts w:ascii="Arial" w:hAnsi="Arial" w:cs="Arial"/>
          <w:color w:val="212121"/>
        </w:rPr>
        <w:t>geplant.</w:t>
      </w:r>
    </w:p>
    <w:p w14:paraId="77B1166D" w14:textId="77777777" w:rsidR="00436D3A" w:rsidRPr="00712669" w:rsidRDefault="00436D3A" w:rsidP="00F55D84">
      <w:pPr>
        <w:spacing w:after="120" w:line="360" w:lineRule="auto"/>
        <w:rPr>
          <w:rFonts w:ascii="Arial" w:hAnsi="Arial" w:cs="Arial"/>
          <w:color w:val="212121"/>
        </w:rPr>
      </w:pPr>
    </w:p>
    <w:p w14:paraId="13FD851C" w14:textId="77777777" w:rsidR="00484A89" w:rsidRDefault="00484A89" w:rsidP="00484A89">
      <w:pPr>
        <w:keepNext/>
      </w:pPr>
      <w:r>
        <w:rPr>
          <w:noProof/>
        </w:rPr>
        <w:lastRenderedPageBreak/>
        <w:drawing>
          <wp:inline distT="0" distB="0" distL="0" distR="0" wp14:anchorId="3B350B53" wp14:editId="6E05143A">
            <wp:extent cx="3060000" cy="2831933"/>
            <wp:effectExtent l="19050" t="19050" r="26670" b="260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0000" cy="2831933"/>
                    </a:xfrm>
                    <a:prstGeom prst="rect">
                      <a:avLst/>
                    </a:prstGeom>
                    <a:ln>
                      <a:solidFill>
                        <a:schemeClr val="bg1">
                          <a:lumMod val="75000"/>
                        </a:schemeClr>
                      </a:solidFill>
                    </a:ln>
                  </pic:spPr>
                </pic:pic>
              </a:graphicData>
            </a:graphic>
          </wp:inline>
        </w:drawing>
      </w:r>
    </w:p>
    <w:p w14:paraId="7FE82D47" w14:textId="08038306" w:rsidR="00484A89" w:rsidRPr="00F55D84" w:rsidRDefault="00484A89" w:rsidP="00484A89">
      <w:pPr>
        <w:pStyle w:val="Beschriftung"/>
        <w:rPr>
          <w:rFonts w:ascii="Arial" w:hAnsi="Arial" w:cs="Arial"/>
        </w:rPr>
      </w:pPr>
      <w:r w:rsidRPr="00F55D84">
        <w:rPr>
          <w:rFonts w:ascii="Arial" w:hAnsi="Arial" w:cs="Arial"/>
        </w:rPr>
        <w:t xml:space="preserve">Abbildung </w:t>
      </w:r>
      <w:r w:rsidR="00F55D84" w:rsidRPr="00F55D84">
        <w:rPr>
          <w:rFonts w:ascii="Arial" w:hAnsi="Arial" w:cs="Arial"/>
        </w:rPr>
        <w:fldChar w:fldCharType="begin"/>
      </w:r>
      <w:r w:rsidR="00F55D84" w:rsidRPr="00F55D84">
        <w:rPr>
          <w:rFonts w:ascii="Arial" w:hAnsi="Arial" w:cs="Arial"/>
        </w:rPr>
        <w:instrText xml:space="preserve"> SEQ Abbildung \* ARABIC </w:instrText>
      </w:r>
      <w:r w:rsidR="00F55D84" w:rsidRPr="00F55D84">
        <w:rPr>
          <w:rFonts w:ascii="Arial" w:hAnsi="Arial" w:cs="Arial"/>
        </w:rPr>
        <w:fldChar w:fldCharType="separate"/>
      </w:r>
      <w:r w:rsidRPr="00F55D84">
        <w:rPr>
          <w:rFonts w:ascii="Arial" w:hAnsi="Arial" w:cs="Arial"/>
          <w:noProof/>
        </w:rPr>
        <w:t>1</w:t>
      </w:r>
      <w:r w:rsidR="00F55D84" w:rsidRPr="00F55D84">
        <w:rPr>
          <w:rFonts w:ascii="Arial" w:hAnsi="Arial" w:cs="Arial"/>
          <w:noProof/>
        </w:rPr>
        <w:fldChar w:fldCharType="end"/>
      </w:r>
      <w:r w:rsidRPr="00F55D84">
        <w:rPr>
          <w:rFonts w:ascii="Arial" w:hAnsi="Arial" w:cs="Arial"/>
        </w:rPr>
        <w:t>: Karte mit Verortung des Verbindungsweges (</w:t>
      </w:r>
      <w:proofErr w:type="spellStart"/>
      <w:r w:rsidRPr="00F55D84">
        <w:rPr>
          <w:rFonts w:ascii="Arial" w:hAnsi="Arial" w:cs="Arial"/>
        </w:rPr>
        <w:t>ProjektStadt</w:t>
      </w:r>
      <w:proofErr w:type="spellEnd"/>
      <w:r w:rsidRPr="00F55D84">
        <w:rPr>
          <w:rFonts w:ascii="Arial" w:hAnsi="Arial" w:cs="Arial"/>
        </w:rPr>
        <w:t>)</w:t>
      </w:r>
    </w:p>
    <w:p w14:paraId="1167CFBC" w14:textId="5E418E50" w:rsidR="006F4502" w:rsidRDefault="00436D3A" w:rsidP="00436D3A">
      <w:pPr>
        <w:keepNext/>
      </w:pPr>
      <w:r>
        <w:t xml:space="preserve">  </w:t>
      </w:r>
      <w:r w:rsidR="006F4502">
        <w:rPr>
          <w:rFonts w:asciiTheme="minorHAnsi" w:hAnsiTheme="minorHAnsi" w:cstheme="minorHAnsi"/>
          <w:noProof/>
          <w:color w:val="212121"/>
        </w:rPr>
        <w:drawing>
          <wp:inline distT="0" distB="0" distL="0" distR="0" wp14:anchorId="7617EA1A" wp14:editId="3A4F2A27">
            <wp:extent cx="3060000" cy="4328688"/>
            <wp:effectExtent l="19050" t="19050" r="26670" b="152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0000" cy="4328688"/>
                    </a:xfrm>
                    <a:prstGeom prst="rect">
                      <a:avLst/>
                    </a:prstGeom>
                    <a:noFill/>
                    <a:ln>
                      <a:solidFill>
                        <a:schemeClr val="bg1">
                          <a:lumMod val="75000"/>
                        </a:schemeClr>
                      </a:solidFill>
                    </a:ln>
                  </pic:spPr>
                </pic:pic>
              </a:graphicData>
            </a:graphic>
          </wp:inline>
        </w:drawing>
      </w:r>
    </w:p>
    <w:p w14:paraId="721B57EE" w14:textId="77777777" w:rsidR="00F55D84" w:rsidRPr="00F55D84" w:rsidRDefault="006F4502" w:rsidP="00F55D84">
      <w:pPr>
        <w:pStyle w:val="bodytext"/>
        <w:tabs>
          <w:tab w:val="left" w:pos="7560"/>
        </w:tabs>
        <w:spacing w:after="0" w:line="240" w:lineRule="auto"/>
        <w:outlineLvl w:val="0"/>
        <w:rPr>
          <w:rFonts w:ascii="Arial" w:hAnsi="Arial" w:cs="Arial"/>
          <w:b/>
          <w:sz w:val="18"/>
          <w:szCs w:val="18"/>
        </w:rPr>
      </w:pPr>
      <w:r w:rsidRPr="00F55D84">
        <w:rPr>
          <w:rFonts w:ascii="Arial" w:hAnsi="Arial" w:cs="Arial"/>
          <w:sz w:val="18"/>
          <w:szCs w:val="18"/>
        </w:rPr>
        <w:t xml:space="preserve">Abbildung </w:t>
      </w:r>
      <w:r w:rsidR="00F55D84" w:rsidRPr="00F55D84">
        <w:rPr>
          <w:rFonts w:ascii="Arial" w:hAnsi="Arial" w:cs="Arial"/>
          <w:sz w:val="18"/>
          <w:szCs w:val="18"/>
        </w:rPr>
        <w:fldChar w:fldCharType="begin"/>
      </w:r>
      <w:r w:rsidR="00F55D84" w:rsidRPr="00F55D84">
        <w:rPr>
          <w:rFonts w:ascii="Arial" w:hAnsi="Arial" w:cs="Arial"/>
          <w:sz w:val="18"/>
          <w:szCs w:val="18"/>
        </w:rPr>
        <w:instrText xml:space="preserve"> SEQ Abbildung \* ARABIC </w:instrText>
      </w:r>
      <w:r w:rsidR="00F55D84" w:rsidRPr="00F55D84">
        <w:rPr>
          <w:rFonts w:ascii="Arial" w:hAnsi="Arial" w:cs="Arial"/>
          <w:sz w:val="18"/>
          <w:szCs w:val="18"/>
        </w:rPr>
        <w:fldChar w:fldCharType="separate"/>
      </w:r>
      <w:r w:rsidR="00484A89" w:rsidRPr="00F55D84">
        <w:rPr>
          <w:rFonts w:ascii="Arial" w:hAnsi="Arial" w:cs="Arial"/>
          <w:noProof/>
          <w:sz w:val="18"/>
          <w:szCs w:val="18"/>
        </w:rPr>
        <w:t>2</w:t>
      </w:r>
      <w:r w:rsidR="00F55D84" w:rsidRPr="00F55D84">
        <w:rPr>
          <w:rFonts w:ascii="Arial" w:hAnsi="Arial" w:cs="Arial"/>
          <w:noProof/>
          <w:sz w:val="18"/>
          <w:szCs w:val="18"/>
        </w:rPr>
        <w:fldChar w:fldCharType="end"/>
      </w:r>
      <w:r w:rsidRPr="00F55D84">
        <w:rPr>
          <w:rFonts w:ascii="Arial" w:hAnsi="Arial" w:cs="Arial"/>
          <w:sz w:val="18"/>
          <w:szCs w:val="18"/>
        </w:rPr>
        <w:t>: Einladung zu Infoabend &amp; Beteiligung (</w:t>
      </w:r>
      <w:proofErr w:type="spellStart"/>
      <w:r w:rsidRPr="00F55D84">
        <w:rPr>
          <w:rFonts w:ascii="Arial" w:hAnsi="Arial" w:cs="Arial"/>
          <w:sz w:val="18"/>
          <w:szCs w:val="18"/>
        </w:rPr>
        <w:t>ProjektStadt</w:t>
      </w:r>
      <w:proofErr w:type="spellEnd"/>
      <w:r w:rsidRPr="00F55D84">
        <w:rPr>
          <w:rFonts w:ascii="Arial" w:hAnsi="Arial" w:cs="Arial"/>
          <w:sz w:val="18"/>
          <w:szCs w:val="18"/>
        </w:rPr>
        <w:t>)</w:t>
      </w:r>
      <w:r w:rsidR="00F55D84" w:rsidRPr="00F55D84">
        <w:rPr>
          <w:rFonts w:ascii="Arial" w:hAnsi="Arial" w:cs="Arial"/>
          <w:b/>
          <w:sz w:val="18"/>
          <w:szCs w:val="18"/>
        </w:rPr>
        <w:t xml:space="preserve"> </w:t>
      </w:r>
    </w:p>
    <w:p w14:paraId="60670EAE" w14:textId="77777777" w:rsidR="00F55D84" w:rsidRDefault="00F55D84" w:rsidP="00F55D84">
      <w:pPr>
        <w:pStyle w:val="bodytext"/>
        <w:tabs>
          <w:tab w:val="left" w:pos="7560"/>
        </w:tabs>
        <w:spacing w:after="0" w:line="240" w:lineRule="auto"/>
        <w:outlineLvl w:val="0"/>
        <w:rPr>
          <w:rFonts w:ascii="Arial" w:hAnsi="Arial" w:cs="Arial"/>
          <w:b/>
          <w:sz w:val="22"/>
          <w:szCs w:val="22"/>
        </w:rPr>
      </w:pPr>
    </w:p>
    <w:p w14:paraId="618CC2C2" w14:textId="1E092898" w:rsidR="00F55D84" w:rsidRDefault="00F55D84" w:rsidP="00F55D84">
      <w:pPr>
        <w:pStyle w:val="bodytext"/>
        <w:tabs>
          <w:tab w:val="left" w:pos="7560"/>
        </w:tabs>
        <w:spacing w:after="0" w:line="240" w:lineRule="auto"/>
        <w:outlineLvl w:val="0"/>
        <w:rPr>
          <w:rFonts w:ascii="Arial" w:hAnsi="Arial" w:cs="Arial"/>
          <w:b/>
          <w:sz w:val="22"/>
          <w:szCs w:val="22"/>
        </w:rPr>
      </w:pPr>
      <w:r>
        <w:rPr>
          <w:rFonts w:ascii="Arial" w:hAnsi="Arial" w:cs="Arial"/>
          <w:b/>
          <w:sz w:val="22"/>
          <w:szCs w:val="22"/>
        </w:rPr>
        <w:t>Unternehmensgruppe Nassauische Heimstätte | Wohnstadt</w:t>
      </w:r>
    </w:p>
    <w:p w14:paraId="70187021" w14:textId="77777777" w:rsidR="00F55D84" w:rsidRPr="002D045B" w:rsidRDefault="00F55D84" w:rsidP="00F55D84">
      <w:pPr>
        <w:rPr>
          <w:rFonts w:ascii="Arial" w:hAnsi="Arial" w:cs="Arial"/>
        </w:rPr>
      </w:pPr>
      <w:r>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Unter der NHW-Marke </w:t>
      </w:r>
      <w:proofErr w:type="spellStart"/>
      <w:r>
        <w:rPr>
          <w:rFonts w:ascii="Arial" w:hAnsi="Arial" w:cs="Arial"/>
        </w:rPr>
        <w:t>ProjektStadt</w:t>
      </w:r>
      <w:proofErr w:type="spellEnd"/>
      <w:r>
        <w:rPr>
          <w:rFonts w:ascii="Arial" w:hAnsi="Arial" w:cs="Arial"/>
        </w:rPr>
        <w:t xml:space="preserve"> führt sie nachhaltige Stadtentwicklungsaufgaben durch. Sie ist Gründungsmitglied der Initiative Wohnen.2050, um dem Klimaschutz in der Wohnungswirtschaft mehr Schlagkraft zu verleihen. Mit </w:t>
      </w:r>
      <w:proofErr w:type="spellStart"/>
      <w:r>
        <w:rPr>
          <w:rFonts w:ascii="Arial" w:hAnsi="Arial" w:cs="Arial"/>
        </w:rPr>
        <w:t>hubitation</w:t>
      </w:r>
      <w:proofErr w:type="spellEnd"/>
      <w:r>
        <w:rPr>
          <w:rFonts w:ascii="Arial" w:hAnsi="Arial" w:cs="Arial"/>
        </w:rPr>
        <w:t xml:space="preserve"> verfügt die NHW zudem über ein Startup- und Ideennetzwerk rund um innovatives Wohnen. </w:t>
      </w:r>
      <w:hyperlink r:id="rId10" w:history="1">
        <w:r w:rsidRPr="002D045B">
          <w:rPr>
            <w:rStyle w:val="Hyperlink"/>
            <w:rFonts w:ascii="Arial" w:hAnsi="Arial" w:cs="Arial"/>
          </w:rPr>
          <w:t>www.nhw.de/</w:t>
        </w:r>
      </w:hyperlink>
    </w:p>
    <w:p w14:paraId="30F2F1D2" w14:textId="74929227" w:rsidR="00361045" w:rsidRDefault="00361045" w:rsidP="006F4502">
      <w:pPr>
        <w:pStyle w:val="Beschriftung"/>
        <w:rPr>
          <w:rFonts w:asciiTheme="minorHAnsi" w:hAnsiTheme="minorHAnsi" w:cstheme="minorHAnsi"/>
          <w:color w:val="212121"/>
        </w:rPr>
      </w:pPr>
    </w:p>
    <w:sectPr w:rsidR="00361045" w:rsidSect="00FE77B1">
      <w:footerReference w:type="default" r:id="rId11"/>
      <w:headerReference w:type="first" r:id="rId12"/>
      <w:footerReference w:type="first" r:id="rId13"/>
      <w:pgSz w:w="11906" w:h="16838" w:code="9"/>
      <w:pgMar w:top="1418" w:right="2126"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25E9" w14:textId="77777777" w:rsidR="004C2632" w:rsidRDefault="004C2632">
      <w:r>
        <w:separator/>
      </w:r>
    </w:p>
  </w:endnote>
  <w:endnote w:type="continuationSeparator" w:id="0">
    <w:p w14:paraId="5E296BC9" w14:textId="77777777" w:rsidR="004C2632" w:rsidRDefault="004C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57BC" w14:textId="77777777" w:rsidR="003127CB" w:rsidRPr="00BC594E" w:rsidRDefault="003127CB" w:rsidP="00BC594E">
    <w:pPr>
      <w:pStyle w:val="Fuzeile"/>
      <w:pBdr>
        <w:bottom w:val="single" w:sz="4" w:space="1" w:color="auto"/>
      </w:pBdr>
      <w:ind w:right="-567"/>
      <w:rPr>
        <w:rFonts w:asciiTheme="majorHAnsi" w:hAnsiTheme="majorHAnsi" w:cstheme="majorHAnsi"/>
        <w:sz w:val="16"/>
        <w:szCs w:val="16"/>
      </w:rPr>
    </w:pPr>
  </w:p>
  <w:p w14:paraId="3A1891A0" w14:textId="77777777" w:rsidR="003127CB" w:rsidRPr="00BC594E" w:rsidRDefault="003127CB" w:rsidP="00BC594E">
    <w:pPr>
      <w:pStyle w:val="Fuzeile"/>
      <w:ind w:right="-567"/>
      <w:rPr>
        <w:rFonts w:asciiTheme="majorHAnsi" w:hAnsiTheme="majorHAnsi" w:cstheme="majorHAnsi"/>
        <w:color w:val="000000"/>
        <w:sz w:val="16"/>
        <w:szCs w:val="16"/>
      </w:rPr>
    </w:pPr>
  </w:p>
  <w:p w14:paraId="5B978828" w14:textId="77777777" w:rsidR="003127CB" w:rsidRPr="00BC594E" w:rsidRDefault="003127CB" w:rsidP="00BC594E">
    <w:pPr>
      <w:pStyle w:val="Fuzeile"/>
      <w:tabs>
        <w:tab w:val="clear" w:pos="9072"/>
        <w:tab w:val="right" w:pos="9070"/>
      </w:tabs>
      <w:ind w:right="-567"/>
      <w:rPr>
        <w:rFonts w:asciiTheme="majorHAnsi" w:hAnsiTheme="majorHAnsi" w:cstheme="majorHAnsi"/>
        <w:b/>
        <w:bCs/>
        <w:color w:val="000000"/>
        <w:sz w:val="16"/>
        <w:szCs w:val="16"/>
      </w:rPr>
    </w:pPr>
    <w:r w:rsidRPr="00BC594E">
      <w:rPr>
        <w:rFonts w:asciiTheme="majorHAnsi" w:hAnsiTheme="majorHAnsi" w:cstheme="majorHAnsi"/>
        <w:b/>
        <w:bCs/>
        <w:color w:val="000000"/>
        <w:sz w:val="16"/>
        <w:szCs w:val="16"/>
      </w:rPr>
      <w:t>Pressekontakt:</w:t>
    </w:r>
  </w:p>
  <w:p w14:paraId="5F4F48FC" w14:textId="77777777" w:rsidR="003127CB" w:rsidRPr="00BC594E" w:rsidRDefault="003127CB" w:rsidP="00BC594E">
    <w:pPr>
      <w:tabs>
        <w:tab w:val="right" w:pos="9070"/>
      </w:tabs>
      <w:autoSpaceDE w:val="0"/>
      <w:autoSpaceDN w:val="0"/>
      <w:adjustRightInd w:val="0"/>
      <w:ind w:right="-567"/>
      <w:rPr>
        <w:rFonts w:asciiTheme="majorHAnsi" w:hAnsiTheme="majorHAnsi" w:cstheme="majorHAnsi"/>
        <w:bCs/>
        <w:sz w:val="16"/>
        <w:szCs w:val="16"/>
      </w:rPr>
    </w:pPr>
    <w:r w:rsidRPr="00BC594E">
      <w:rPr>
        <w:rFonts w:asciiTheme="majorHAnsi" w:hAnsiTheme="majorHAnsi" w:cstheme="majorHAnsi"/>
        <w:bCs/>
        <w:sz w:val="16"/>
        <w:szCs w:val="16"/>
      </w:rPr>
      <w:t>Gemeinde Büttelborn | Rathaus | Mainzer Straße 13 | 64572 Büttelborn</w:t>
    </w:r>
    <w:r w:rsidRPr="00BC594E">
      <w:rPr>
        <w:rFonts w:asciiTheme="majorHAnsi" w:hAnsiTheme="majorHAnsi" w:cstheme="majorHAnsi"/>
        <w:bCs/>
        <w:sz w:val="16"/>
        <w:szCs w:val="16"/>
      </w:rPr>
      <w:br/>
      <w:t>Oliver Neu | Programmverantwortlich Stadtumbau Ortskern Büttelborn | T: 06152 1788-22 | stadtumbau@buettelborn.de</w:t>
    </w:r>
  </w:p>
  <w:p w14:paraId="7FAFDF4F" w14:textId="77777777" w:rsidR="003127CB" w:rsidRPr="00BC594E" w:rsidRDefault="003127CB" w:rsidP="00BC594E">
    <w:pPr>
      <w:pStyle w:val="Fuzeile"/>
      <w:tabs>
        <w:tab w:val="clear" w:pos="9072"/>
        <w:tab w:val="right" w:pos="9070"/>
      </w:tabs>
      <w:ind w:right="-567"/>
      <w:rPr>
        <w:rFonts w:asciiTheme="majorHAnsi" w:hAnsiTheme="majorHAnsi" w:cstheme="majorHAnsi"/>
        <w:bCs/>
        <w:sz w:val="16"/>
        <w:szCs w:val="16"/>
      </w:rPr>
    </w:pPr>
  </w:p>
  <w:p w14:paraId="1916CBE5" w14:textId="120CCA01" w:rsidR="003127CB" w:rsidRPr="00BC594E" w:rsidRDefault="003127CB" w:rsidP="00BC594E">
    <w:pPr>
      <w:pStyle w:val="Fuzeile"/>
      <w:tabs>
        <w:tab w:val="clear" w:pos="9072"/>
        <w:tab w:val="right" w:pos="9070"/>
      </w:tabs>
      <w:ind w:right="-567"/>
      <w:rPr>
        <w:rFonts w:asciiTheme="majorHAnsi" w:hAnsiTheme="majorHAnsi" w:cstheme="majorHAnsi"/>
        <w:bCs/>
        <w:sz w:val="16"/>
        <w:szCs w:val="16"/>
      </w:rPr>
    </w:pPr>
    <w:proofErr w:type="spellStart"/>
    <w:r w:rsidRPr="00BC594E">
      <w:rPr>
        <w:rFonts w:asciiTheme="majorHAnsi" w:hAnsiTheme="majorHAnsi" w:cstheme="majorHAnsi"/>
        <w:bCs/>
        <w:sz w:val="16"/>
        <w:szCs w:val="16"/>
      </w:rPr>
      <w:t>ProjektStadt</w:t>
    </w:r>
    <w:proofErr w:type="spellEnd"/>
    <w:r w:rsidRPr="00BC594E">
      <w:rPr>
        <w:rFonts w:asciiTheme="majorHAnsi" w:hAnsiTheme="majorHAnsi" w:cstheme="majorHAnsi"/>
        <w:bCs/>
        <w:sz w:val="16"/>
        <w:szCs w:val="16"/>
      </w:rPr>
      <w:t xml:space="preserve"> | </w:t>
    </w:r>
    <w:r w:rsidRPr="00BC594E">
      <w:rPr>
        <w:rFonts w:asciiTheme="majorHAnsi" w:hAnsiTheme="majorHAnsi" w:cstheme="majorHAnsi"/>
        <w:bCs/>
        <w:color w:val="000000"/>
        <w:sz w:val="16"/>
        <w:szCs w:val="16"/>
      </w:rPr>
      <w:t>Integrierte Stadtentwicklung | Schaumainkai 47 | 60596 Frankfurt am Main</w:t>
    </w:r>
    <w:r w:rsidRPr="00BC594E">
      <w:rPr>
        <w:rFonts w:asciiTheme="majorHAnsi" w:hAnsiTheme="majorHAnsi" w:cstheme="majorHAnsi"/>
        <w:bCs/>
        <w:color w:val="000000"/>
        <w:sz w:val="16"/>
        <w:szCs w:val="16"/>
      </w:rPr>
      <w:br/>
    </w:r>
    <w:r w:rsidRPr="00BC594E">
      <w:rPr>
        <w:rFonts w:asciiTheme="majorHAnsi" w:hAnsiTheme="majorHAnsi" w:cstheme="majorHAnsi"/>
        <w:bCs/>
        <w:sz w:val="16"/>
        <w:szCs w:val="16"/>
      </w:rPr>
      <w:t xml:space="preserve">Jan Thielmann | Projektleiter Stadtumbaumanagement Ortskern Büttelborn </w:t>
    </w:r>
    <w:r w:rsidRPr="00BC594E">
      <w:rPr>
        <w:rFonts w:asciiTheme="majorHAnsi" w:hAnsiTheme="majorHAnsi" w:cstheme="majorHAnsi"/>
        <w:bCs/>
        <w:color w:val="000000"/>
        <w:sz w:val="16"/>
        <w:szCs w:val="16"/>
      </w:rPr>
      <w:t xml:space="preserve">| </w:t>
    </w:r>
    <w:r w:rsidRPr="00BC594E">
      <w:rPr>
        <w:rFonts w:asciiTheme="majorHAnsi" w:hAnsiTheme="majorHAnsi" w:cstheme="majorHAnsi"/>
        <w:bCs/>
        <w:sz w:val="16"/>
        <w:szCs w:val="16"/>
      </w:rPr>
      <w:t xml:space="preserve">T: 069 678674-1430 </w:t>
    </w:r>
    <w:r w:rsidRPr="00BC594E">
      <w:rPr>
        <w:rFonts w:asciiTheme="majorHAnsi" w:hAnsiTheme="majorHAnsi" w:cstheme="majorHAnsi"/>
        <w:bCs/>
        <w:color w:val="000000"/>
        <w:sz w:val="16"/>
        <w:szCs w:val="16"/>
      </w:rPr>
      <w:t>|</w:t>
    </w:r>
    <w:r w:rsidRPr="00361045">
      <w:rPr>
        <w:rFonts w:asciiTheme="majorHAnsi" w:eastAsiaTheme="minorHAnsi" w:hAnsiTheme="majorHAnsi" w:cstheme="majorHAnsi"/>
        <w:bCs/>
        <w:sz w:val="16"/>
        <w:szCs w:val="16"/>
        <w:lang w:eastAsia="en-US"/>
      </w:rPr>
      <w:t xml:space="preserve"> </w:t>
    </w:r>
    <w:hyperlink r:id="rId1" w:history="1">
      <w:r w:rsidR="00361045" w:rsidRPr="00361045">
        <w:rPr>
          <w:rFonts w:asciiTheme="majorHAnsi" w:eastAsiaTheme="minorHAnsi" w:hAnsiTheme="majorHAnsi" w:cstheme="majorHAnsi"/>
          <w:bCs/>
          <w:sz w:val="16"/>
          <w:szCs w:val="16"/>
          <w:lang w:eastAsia="en-US"/>
        </w:rPr>
        <w:t>jan.thielmann@projektstadt.de</w:t>
      </w:r>
    </w:hyperlink>
  </w:p>
  <w:p w14:paraId="1A98BCC7" w14:textId="77777777" w:rsidR="003127CB" w:rsidRPr="00BC594E" w:rsidRDefault="003127CB" w:rsidP="00BC594E">
    <w:pPr>
      <w:pStyle w:val="Fuzeile"/>
      <w:tabs>
        <w:tab w:val="clear" w:pos="9072"/>
        <w:tab w:val="right" w:pos="9070"/>
      </w:tabs>
      <w:ind w:right="-567"/>
      <w:rPr>
        <w:rFonts w:asciiTheme="majorHAnsi" w:hAnsiTheme="majorHAnsi" w:cstheme="majorHAnsi"/>
        <w:sz w:val="10"/>
        <w:szCs w:val="10"/>
      </w:rPr>
    </w:pPr>
  </w:p>
  <w:p w14:paraId="708ED4B0" w14:textId="0C3A6EC5" w:rsidR="003127CB" w:rsidRPr="00BC594E" w:rsidRDefault="003127CB" w:rsidP="00BC594E">
    <w:pPr>
      <w:tabs>
        <w:tab w:val="right" w:pos="9070"/>
      </w:tabs>
      <w:ind w:right="-567"/>
      <w:rPr>
        <w:rFonts w:asciiTheme="majorHAnsi" w:hAnsiTheme="majorHAnsi" w:cstheme="majorHAnsi"/>
      </w:rPr>
    </w:pPr>
    <w:r w:rsidRPr="00BC594E">
      <w:rPr>
        <w:rFonts w:asciiTheme="majorHAnsi" w:hAnsiTheme="majorHAnsi" w:cstheme="majorHAnsi"/>
        <w:sz w:val="16"/>
        <w:szCs w:val="16"/>
      </w:rPr>
      <w:t xml:space="preserve">Pressemitteilungen und Pressebilder auch online im Presseportal unter </w:t>
    </w:r>
    <w:r w:rsidRPr="00BC594E">
      <w:rPr>
        <w:rFonts w:asciiTheme="majorHAnsi" w:hAnsiTheme="majorHAnsi" w:cstheme="majorHAnsi"/>
        <w:b/>
        <w:bCs/>
        <w:sz w:val="16"/>
        <w:szCs w:val="16"/>
      </w:rPr>
      <w:t xml:space="preserve">www.buettelborn.de </w:t>
    </w:r>
    <w:r w:rsidRPr="00BC594E">
      <w:rPr>
        <w:rFonts w:asciiTheme="majorHAnsi" w:hAnsiTheme="majorHAnsi" w:cstheme="majorHAnsi"/>
        <w:sz w:val="16"/>
        <w:szCs w:val="16"/>
      </w:rPr>
      <w:t>und</w:t>
    </w:r>
    <w:r w:rsidRPr="00BC594E">
      <w:rPr>
        <w:rFonts w:asciiTheme="majorHAnsi" w:hAnsiTheme="majorHAnsi" w:cstheme="majorHAnsi"/>
        <w:b/>
        <w:bCs/>
        <w:sz w:val="16"/>
        <w:szCs w:val="16"/>
      </w:rPr>
      <w:t xml:space="preserve"> </w:t>
    </w:r>
    <w:hyperlink r:id="rId2" w:history="1">
      <w:r w:rsidR="00361045" w:rsidRPr="00361045">
        <w:rPr>
          <w:rFonts w:asciiTheme="majorHAnsi" w:hAnsiTheme="majorHAnsi" w:cstheme="majorHAnsi"/>
          <w:b/>
          <w:bCs/>
          <w:sz w:val="16"/>
          <w:szCs w:val="16"/>
        </w:rPr>
        <w:t>www.projektstadt.de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FCB2" w14:textId="77777777" w:rsidR="00361045" w:rsidRPr="00BC594E" w:rsidRDefault="00361045" w:rsidP="00361045">
    <w:pPr>
      <w:pStyle w:val="Fuzeile"/>
      <w:pBdr>
        <w:bottom w:val="single" w:sz="4" w:space="1" w:color="auto"/>
      </w:pBdr>
      <w:ind w:right="-567"/>
      <w:rPr>
        <w:rFonts w:asciiTheme="majorHAnsi" w:hAnsiTheme="majorHAnsi" w:cstheme="majorHAnsi"/>
        <w:sz w:val="16"/>
        <w:szCs w:val="16"/>
      </w:rPr>
    </w:pPr>
  </w:p>
  <w:p w14:paraId="6BD00071" w14:textId="77777777" w:rsidR="00361045" w:rsidRPr="00BC594E" w:rsidRDefault="00361045" w:rsidP="00361045">
    <w:pPr>
      <w:pStyle w:val="Fuzeile"/>
      <w:ind w:right="-567"/>
      <w:rPr>
        <w:rFonts w:asciiTheme="majorHAnsi" w:hAnsiTheme="majorHAnsi" w:cstheme="majorHAnsi"/>
        <w:color w:val="000000"/>
        <w:sz w:val="16"/>
        <w:szCs w:val="16"/>
      </w:rPr>
    </w:pPr>
  </w:p>
  <w:p w14:paraId="25ADEFB4" w14:textId="77777777" w:rsidR="00361045" w:rsidRPr="00BC594E" w:rsidRDefault="00361045" w:rsidP="00361045">
    <w:pPr>
      <w:pStyle w:val="Fuzeile"/>
      <w:tabs>
        <w:tab w:val="clear" w:pos="9072"/>
        <w:tab w:val="right" w:pos="9070"/>
      </w:tabs>
      <w:ind w:right="-567"/>
      <w:rPr>
        <w:rFonts w:asciiTheme="majorHAnsi" w:hAnsiTheme="majorHAnsi" w:cstheme="majorHAnsi"/>
        <w:b/>
        <w:bCs/>
        <w:color w:val="000000"/>
        <w:sz w:val="16"/>
        <w:szCs w:val="16"/>
      </w:rPr>
    </w:pPr>
    <w:r w:rsidRPr="00BC594E">
      <w:rPr>
        <w:rFonts w:asciiTheme="majorHAnsi" w:hAnsiTheme="majorHAnsi" w:cstheme="majorHAnsi"/>
        <w:b/>
        <w:bCs/>
        <w:color w:val="000000"/>
        <w:sz w:val="16"/>
        <w:szCs w:val="16"/>
      </w:rPr>
      <w:t>Pressekontakt:</w:t>
    </w:r>
  </w:p>
  <w:p w14:paraId="1CD1A196" w14:textId="77777777" w:rsidR="00361045" w:rsidRPr="00BC594E" w:rsidRDefault="00361045" w:rsidP="00361045">
    <w:pPr>
      <w:tabs>
        <w:tab w:val="right" w:pos="9070"/>
      </w:tabs>
      <w:autoSpaceDE w:val="0"/>
      <w:autoSpaceDN w:val="0"/>
      <w:adjustRightInd w:val="0"/>
      <w:ind w:right="-567"/>
      <w:rPr>
        <w:rFonts w:asciiTheme="majorHAnsi" w:hAnsiTheme="majorHAnsi" w:cstheme="majorHAnsi"/>
        <w:bCs/>
        <w:sz w:val="16"/>
        <w:szCs w:val="16"/>
      </w:rPr>
    </w:pPr>
    <w:r w:rsidRPr="00BC594E">
      <w:rPr>
        <w:rFonts w:asciiTheme="majorHAnsi" w:hAnsiTheme="majorHAnsi" w:cstheme="majorHAnsi"/>
        <w:bCs/>
        <w:sz w:val="16"/>
        <w:szCs w:val="16"/>
      </w:rPr>
      <w:t>Gemeinde Büttelborn | Rathaus | Mainzer Straße 13 | 64572 Büttelborn</w:t>
    </w:r>
    <w:r w:rsidRPr="00BC594E">
      <w:rPr>
        <w:rFonts w:asciiTheme="majorHAnsi" w:hAnsiTheme="majorHAnsi" w:cstheme="majorHAnsi"/>
        <w:bCs/>
        <w:sz w:val="16"/>
        <w:szCs w:val="16"/>
      </w:rPr>
      <w:br/>
      <w:t>Oliver Neu | Programmverantwortlich Stadtumbau Ortskern Büttelborn | T: 06152 1788-22 | stadtumbau@buettelborn.de</w:t>
    </w:r>
  </w:p>
  <w:p w14:paraId="3130BF20" w14:textId="77777777" w:rsidR="00361045" w:rsidRPr="00BC594E" w:rsidRDefault="00361045" w:rsidP="00361045">
    <w:pPr>
      <w:pStyle w:val="Fuzeile"/>
      <w:tabs>
        <w:tab w:val="clear" w:pos="9072"/>
        <w:tab w:val="right" w:pos="9070"/>
      </w:tabs>
      <w:ind w:right="-567"/>
      <w:rPr>
        <w:rFonts w:asciiTheme="majorHAnsi" w:hAnsiTheme="majorHAnsi" w:cstheme="majorHAnsi"/>
        <w:bCs/>
        <w:sz w:val="16"/>
        <w:szCs w:val="16"/>
      </w:rPr>
    </w:pPr>
  </w:p>
  <w:p w14:paraId="3620FAFA" w14:textId="77777777" w:rsidR="00361045" w:rsidRPr="00BC594E" w:rsidRDefault="00361045" w:rsidP="00361045">
    <w:pPr>
      <w:pStyle w:val="Fuzeile"/>
      <w:tabs>
        <w:tab w:val="clear" w:pos="9072"/>
        <w:tab w:val="right" w:pos="9070"/>
      </w:tabs>
      <w:ind w:right="-567"/>
      <w:rPr>
        <w:rFonts w:asciiTheme="majorHAnsi" w:hAnsiTheme="majorHAnsi" w:cstheme="majorHAnsi"/>
        <w:bCs/>
        <w:sz w:val="16"/>
        <w:szCs w:val="16"/>
      </w:rPr>
    </w:pPr>
    <w:proofErr w:type="spellStart"/>
    <w:r w:rsidRPr="00BC594E">
      <w:rPr>
        <w:rFonts w:asciiTheme="majorHAnsi" w:hAnsiTheme="majorHAnsi" w:cstheme="majorHAnsi"/>
        <w:bCs/>
        <w:sz w:val="16"/>
        <w:szCs w:val="16"/>
      </w:rPr>
      <w:t>ProjektStadt</w:t>
    </w:r>
    <w:proofErr w:type="spellEnd"/>
    <w:r w:rsidRPr="00BC594E">
      <w:rPr>
        <w:rFonts w:asciiTheme="majorHAnsi" w:hAnsiTheme="majorHAnsi" w:cstheme="majorHAnsi"/>
        <w:bCs/>
        <w:sz w:val="16"/>
        <w:szCs w:val="16"/>
      </w:rPr>
      <w:t xml:space="preserve"> | </w:t>
    </w:r>
    <w:r w:rsidRPr="00BC594E">
      <w:rPr>
        <w:rFonts w:asciiTheme="majorHAnsi" w:hAnsiTheme="majorHAnsi" w:cstheme="majorHAnsi"/>
        <w:bCs/>
        <w:color w:val="000000"/>
        <w:sz w:val="16"/>
        <w:szCs w:val="16"/>
      </w:rPr>
      <w:t>Integrierte Stadtentwicklung | Schaumainkai 47 | 60596 Frankfurt am Main</w:t>
    </w:r>
    <w:r w:rsidRPr="00BC594E">
      <w:rPr>
        <w:rFonts w:asciiTheme="majorHAnsi" w:hAnsiTheme="majorHAnsi" w:cstheme="majorHAnsi"/>
        <w:bCs/>
        <w:color w:val="000000"/>
        <w:sz w:val="16"/>
        <w:szCs w:val="16"/>
      </w:rPr>
      <w:br/>
    </w:r>
    <w:r w:rsidRPr="00BC594E">
      <w:rPr>
        <w:rFonts w:asciiTheme="majorHAnsi" w:hAnsiTheme="majorHAnsi" w:cstheme="majorHAnsi"/>
        <w:bCs/>
        <w:sz w:val="16"/>
        <w:szCs w:val="16"/>
      </w:rPr>
      <w:t xml:space="preserve">Jan Thielmann | Projektleiter Stadtumbaumanagement Ortskern Büttelborn </w:t>
    </w:r>
    <w:r w:rsidRPr="00BC594E">
      <w:rPr>
        <w:rFonts w:asciiTheme="majorHAnsi" w:hAnsiTheme="majorHAnsi" w:cstheme="majorHAnsi"/>
        <w:bCs/>
        <w:color w:val="000000"/>
        <w:sz w:val="16"/>
        <w:szCs w:val="16"/>
      </w:rPr>
      <w:t xml:space="preserve">| </w:t>
    </w:r>
    <w:r w:rsidRPr="00BC594E">
      <w:rPr>
        <w:rFonts w:asciiTheme="majorHAnsi" w:hAnsiTheme="majorHAnsi" w:cstheme="majorHAnsi"/>
        <w:bCs/>
        <w:sz w:val="16"/>
        <w:szCs w:val="16"/>
      </w:rPr>
      <w:t xml:space="preserve">T: 069 678674-1430 </w:t>
    </w:r>
    <w:r w:rsidRPr="00BC594E">
      <w:rPr>
        <w:rFonts w:asciiTheme="majorHAnsi" w:hAnsiTheme="majorHAnsi" w:cstheme="majorHAnsi"/>
        <w:bCs/>
        <w:color w:val="000000"/>
        <w:sz w:val="16"/>
        <w:szCs w:val="16"/>
      </w:rPr>
      <w:t>|</w:t>
    </w:r>
    <w:r w:rsidRPr="00361045">
      <w:rPr>
        <w:rFonts w:asciiTheme="majorHAnsi" w:eastAsiaTheme="minorHAnsi" w:hAnsiTheme="majorHAnsi" w:cstheme="majorHAnsi"/>
        <w:bCs/>
        <w:sz w:val="16"/>
        <w:szCs w:val="16"/>
        <w:lang w:eastAsia="en-US"/>
      </w:rPr>
      <w:t xml:space="preserve"> </w:t>
    </w:r>
    <w:hyperlink r:id="rId1" w:history="1">
      <w:r w:rsidRPr="00361045">
        <w:rPr>
          <w:rFonts w:asciiTheme="majorHAnsi" w:eastAsiaTheme="minorHAnsi" w:hAnsiTheme="majorHAnsi" w:cstheme="majorHAnsi"/>
          <w:bCs/>
          <w:sz w:val="16"/>
          <w:szCs w:val="16"/>
          <w:lang w:eastAsia="en-US"/>
        </w:rPr>
        <w:t>jan.thielmann@projektstadt.de</w:t>
      </w:r>
    </w:hyperlink>
  </w:p>
  <w:p w14:paraId="2A49262F" w14:textId="77777777" w:rsidR="00361045" w:rsidRPr="00BC594E" w:rsidRDefault="00361045" w:rsidP="00361045">
    <w:pPr>
      <w:pStyle w:val="Fuzeile"/>
      <w:tabs>
        <w:tab w:val="clear" w:pos="9072"/>
        <w:tab w:val="right" w:pos="9070"/>
      </w:tabs>
      <w:ind w:right="-567"/>
      <w:rPr>
        <w:rFonts w:asciiTheme="majorHAnsi" w:hAnsiTheme="majorHAnsi" w:cstheme="majorHAnsi"/>
        <w:sz w:val="10"/>
        <w:szCs w:val="10"/>
      </w:rPr>
    </w:pPr>
  </w:p>
  <w:p w14:paraId="429A8C73" w14:textId="6FDBF96C" w:rsidR="00FE77B1" w:rsidRPr="00361045" w:rsidRDefault="00361045" w:rsidP="00361045">
    <w:pPr>
      <w:tabs>
        <w:tab w:val="right" w:pos="9070"/>
      </w:tabs>
      <w:ind w:right="-567"/>
      <w:rPr>
        <w:rFonts w:asciiTheme="majorHAnsi" w:hAnsiTheme="majorHAnsi" w:cstheme="majorHAnsi"/>
      </w:rPr>
    </w:pPr>
    <w:r w:rsidRPr="00BC594E">
      <w:rPr>
        <w:rFonts w:asciiTheme="majorHAnsi" w:hAnsiTheme="majorHAnsi" w:cstheme="majorHAnsi"/>
        <w:sz w:val="16"/>
        <w:szCs w:val="16"/>
      </w:rPr>
      <w:t xml:space="preserve">Pressemitteilungen und Pressebilder auch online im Presseportal unter </w:t>
    </w:r>
    <w:r w:rsidRPr="00BC594E">
      <w:rPr>
        <w:rFonts w:asciiTheme="majorHAnsi" w:hAnsiTheme="majorHAnsi" w:cstheme="majorHAnsi"/>
        <w:b/>
        <w:bCs/>
        <w:sz w:val="16"/>
        <w:szCs w:val="16"/>
      </w:rPr>
      <w:t xml:space="preserve">www.buettelborn.de </w:t>
    </w:r>
    <w:r w:rsidRPr="00BC594E">
      <w:rPr>
        <w:rFonts w:asciiTheme="majorHAnsi" w:hAnsiTheme="majorHAnsi" w:cstheme="majorHAnsi"/>
        <w:sz w:val="16"/>
        <w:szCs w:val="16"/>
      </w:rPr>
      <w:t>und</w:t>
    </w:r>
    <w:r w:rsidRPr="00BC594E">
      <w:rPr>
        <w:rFonts w:asciiTheme="majorHAnsi" w:hAnsiTheme="majorHAnsi" w:cstheme="majorHAnsi"/>
        <w:b/>
        <w:bCs/>
        <w:sz w:val="16"/>
        <w:szCs w:val="16"/>
      </w:rPr>
      <w:t xml:space="preserve"> </w:t>
    </w:r>
    <w:hyperlink r:id="rId2" w:history="1">
      <w:r w:rsidRPr="00361045">
        <w:rPr>
          <w:rFonts w:asciiTheme="majorHAnsi" w:hAnsiTheme="majorHAnsi" w:cstheme="majorHAnsi"/>
          <w:b/>
          <w:bCs/>
          <w:sz w:val="16"/>
          <w:szCs w:val="16"/>
        </w:rPr>
        <w:t>www.projektstadt.de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7A19" w14:textId="77777777" w:rsidR="004C2632" w:rsidRDefault="004C2632">
      <w:r>
        <w:separator/>
      </w:r>
    </w:p>
  </w:footnote>
  <w:footnote w:type="continuationSeparator" w:id="0">
    <w:p w14:paraId="4BA120AF" w14:textId="77777777" w:rsidR="004C2632" w:rsidRDefault="004C2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C290" w14:textId="1DA43FA4" w:rsidR="00BC594E" w:rsidRDefault="00361045" w:rsidP="009F3C85">
    <w:pPr>
      <w:pStyle w:val="Kopfzeile"/>
      <w:tabs>
        <w:tab w:val="left" w:pos="5376"/>
      </w:tabs>
      <w:ind w:right="-568"/>
    </w:pPr>
    <w:r>
      <w:rPr>
        <w:noProof/>
      </w:rPr>
      <w:drawing>
        <wp:inline distT="0" distB="0" distL="0" distR="0" wp14:anchorId="69A66A35" wp14:editId="3045588F">
          <wp:extent cx="1596334" cy="57150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09315" cy="576147"/>
                  </a:xfrm>
                  <a:prstGeom prst="rect">
                    <a:avLst/>
                  </a:prstGeom>
                </pic:spPr>
              </pic:pic>
            </a:graphicData>
          </a:graphic>
        </wp:inline>
      </w:drawing>
    </w:r>
    <w:r>
      <w:t xml:space="preserve">        </w:t>
    </w:r>
    <w:r>
      <w:rPr>
        <w:noProof/>
      </w:rPr>
      <w:drawing>
        <wp:inline distT="0" distB="0" distL="0" distR="0" wp14:anchorId="3D51616A" wp14:editId="068D9E8F">
          <wp:extent cx="454395" cy="588041"/>
          <wp:effectExtent l="0" t="0" r="3175"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69739" cy="607899"/>
                  </a:xfrm>
                  <a:prstGeom prst="rect">
                    <a:avLst/>
                  </a:prstGeom>
                </pic:spPr>
              </pic:pic>
            </a:graphicData>
          </a:graphic>
        </wp:inline>
      </w:drawing>
    </w:r>
    <w:r w:rsidR="00BC594E">
      <w:t xml:space="preserve">      </w:t>
    </w:r>
    <w:r w:rsidR="00BC594E">
      <w:rPr>
        <w:noProof/>
      </w:rPr>
      <w:drawing>
        <wp:inline distT="0" distB="0" distL="0" distR="0" wp14:anchorId="451B21D6" wp14:editId="3CEDF0D3">
          <wp:extent cx="894080" cy="546100"/>
          <wp:effectExtent l="0" t="0" r="127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4080" cy="546100"/>
                  </a:xfrm>
                  <a:prstGeom prst="rect">
                    <a:avLst/>
                  </a:prstGeom>
                  <a:noFill/>
                  <a:ln>
                    <a:noFill/>
                  </a:ln>
                </pic:spPr>
              </pic:pic>
            </a:graphicData>
          </a:graphic>
        </wp:inline>
      </w:drawing>
    </w:r>
    <w:r w:rsidR="00BC594E">
      <w:t xml:space="preserve">    </w:t>
    </w:r>
    <w:r w:rsidR="009F3C85">
      <w:t xml:space="preserve"> </w:t>
    </w:r>
    <w:r w:rsidR="00FE77B1">
      <w:t xml:space="preserve">    </w:t>
    </w:r>
    <w:r>
      <w:rPr>
        <w:noProof/>
      </w:rPr>
      <w:drawing>
        <wp:inline distT="0" distB="0" distL="0" distR="0" wp14:anchorId="2E76F926" wp14:editId="2540ED77">
          <wp:extent cx="1808026" cy="495935"/>
          <wp:effectExtent l="0" t="0" r="190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8026" cy="495935"/>
                  </a:xfrm>
                  <a:prstGeom prst="rect">
                    <a:avLst/>
                  </a:prstGeom>
                  <a:noFill/>
                  <a:ln>
                    <a:noFill/>
                  </a:ln>
                </pic:spPr>
              </pic:pic>
            </a:graphicData>
          </a:graphic>
        </wp:inline>
      </w:drawing>
    </w:r>
    <w:r>
      <w:t xml:space="preserve">  </w:t>
    </w:r>
  </w:p>
  <w:p w14:paraId="20F9ED34" w14:textId="0562B39A" w:rsidR="00BC594E" w:rsidRDefault="00BC59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8AF"/>
    <w:multiLevelType w:val="hybridMultilevel"/>
    <w:tmpl w:val="0FA0E0C0"/>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D52E00"/>
    <w:multiLevelType w:val="hybridMultilevel"/>
    <w:tmpl w:val="CA9A2164"/>
    <w:lvl w:ilvl="0" w:tplc="E6C24564">
      <w:start w:val="1"/>
      <w:numFmt w:val="bullet"/>
      <w:lvlText w:val=""/>
      <w:lvlJc w:val="left"/>
      <w:pPr>
        <w:ind w:left="720" w:hanging="360"/>
      </w:pPr>
      <w:rPr>
        <w:rFonts w:ascii="Wingdings" w:hAnsi="Wingdings"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CFEDA7"/>
    <w:multiLevelType w:val="hybridMultilevel"/>
    <w:tmpl w:val="9D4149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045C1"/>
    <w:multiLevelType w:val="hybridMultilevel"/>
    <w:tmpl w:val="A8E4B148"/>
    <w:lvl w:ilvl="0" w:tplc="E6C24564">
      <w:start w:val="1"/>
      <w:numFmt w:val="bullet"/>
      <w:lvlText w:val=""/>
      <w:lvlJc w:val="left"/>
      <w:pPr>
        <w:ind w:left="360" w:hanging="360"/>
      </w:pPr>
      <w:rPr>
        <w:rFonts w:ascii="Wingdings" w:hAnsi="Wingdings"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455935"/>
    <w:multiLevelType w:val="hybridMultilevel"/>
    <w:tmpl w:val="A70CC1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889D82"/>
    <w:multiLevelType w:val="hybridMultilevel"/>
    <w:tmpl w:val="A49B37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10B7C8"/>
    <w:multiLevelType w:val="hybridMultilevel"/>
    <w:tmpl w:val="AD4E63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F12A40"/>
    <w:multiLevelType w:val="hybridMultilevel"/>
    <w:tmpl w:val="07DA7D18"/>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DB12182"/>
    <w:multiLevelType w:val="hybridMultilevel"/>
    <w:tmpl w:val="4D1A572E"/>
    <w:lvl w:ilvl="0" w:tplc="E6C24564">
      <w:start w:val="1"/>
      <w:numFmt w:val="bullet"/>
      <w:lvlText w:val=""/>
      <w:lvlJc w:val="left"/>
      <w:pPr>
        <w:ind w:left="360" w:hanging="360"/>
      </w:pPr>
      <w:rPr>
        <w:rFonts w:ascii="Wingdings" w:hAnsi="Wingdings"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677300"/>
    <w:multiLevelType w:val="hybridMultilevel"/>
    <w:tmpl w:val="4CB65478"/>
    <w:lvl w:ilvl="0" w:tplc="10CCE142">
      <w:start w:val="4"/>
      <w:numFmt w:val="bullet"/>
      <w:lvlText w:val="-"/>
      <w:lvlJc w:val="left"/>
      <w:pPr>
        <w:ind w:left="720" w:hanging="360"/>
      </w:pPr>
      <w:rPr>
        <w:rFonts w:ascii="Arial" w:eastAsiaTheme="minorHAnsi"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0F6692"/>
    <w:multiLevelType w:val="hybridMultilevel"/>
    <w:tmpl w:val="7B92F148"/>
    <w:lvl w:ilvl="0" w:tplc="E6C24564">
      <w:start w:val="1"/>
      <w:numFmt w:val="bullet"/>
      <w:lvlText w:val=""/>
      <w:lvlJc w:val="left"/>
      <w:pPr>
        <w:ind w:left="360" w:hanging="360"/>
      </w:pPr>
      <w:rPr>
        <w:rFonts w:ascii="Wingdings" w:hAnsi="Wingdings"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D2F62CC"/>
    <w:multiLevelType w:val="hybridMultilevel"/>
    <w:tmpl w:val="1F623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126B91"/>
    <w:multiLevelType w:val="multilevel"/>
    <w:tmpl w:val="DB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E103B7"/>
    <w:multiLevelType w:val="hybridMultilevel"/>
    <w:tmpl w:val="12EC6D9A"/>
    <w:lvl w:ilvl="0" w:tplc="1A465FC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E1C601A"/>
    <w:multiLevelType w:val="hybridMultilevel"/>
    <w:tmpl w:val="AD431D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6E25F27"/>
    <w:multiLevelType w:val="hybridMultilevel"/>
    <w:tmpl w:val="4386C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4A1931"/>
    <w:multiLevelType w:val="hybridMultilevel"/>
    <w:tmpl w:val="33D8583E"/>
    <w:lvl w:ilvl="0" w:tplc="6360C28E">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020080"/>
    <w:multiLevelType w:val="hybridMultilevel"/>
    <w:tmpl w:val="DC684398"/>
    <w:lvl w:ilvl="0" w:tplc="E6C24564">
      <w:start w:val="1"/>
      <w:numFmt w:val="bullet"/>
      <w:lvlText w:val=""/>
      <w:lvlJc w:val="left"/>
      <w:pPr>
        <w:ind w:left="360" w:hanging="360"/>
      </w:pPr>
      <w:rPr>
        <w:rFonts w:ascii="Wingdings" w:hAnsi="Wingdings"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372524D"/>
    <w:multiLevelType w:val="hybridMultilevel"/>
    <w:tmpl w:val="238E4A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C70282E"/>
    <w:multiLevelType w:val="hybridMultilevel"/>
    <w:tmpl w:val="72942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AD5B5F"/>
    <w:multiLevelType w:val="hybridMultilevel"/>
    <w:tmpl w:val="28D02DDC"/>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7146021">
    <w:abstractNumId w:val="11"/>
  </w:num>
  <w:num w:numId="2" w16cid:durableId="1039210688">
    <w:abstractNumId w:val="19"/>
  </w:num>
  <w:num w:numId="3" w16cid:durableId="161705341">
    <w:abstractNumId w:val="7"/>
  </w:num>
  <w:num w:numId="4" w16cid:durableId="1070271522">
    <w:abstractNumId w:val="0"/>
  </w:num>
  <w:num w:numId="5" w16cid:durableId="1982611422">
    <w:abstractNumId w:val="20"/>
  </w:num>
  <w:num w:numId="6" w16cid:durableId="1172140095">
    <w:abstractNumId w:val="4"/>
  </w:num>
  <w:num w:numId="7" w16cid:durableId="1191258896">
    <w:abstractNumId w:val="14"/>
  </w:num>
  <w:num w:numId="8" w16cid:durableId="1194344774">
    <w:abstractNumId w:val="6"/>
  </w:num>
  <w:num w:numId="9" w16cid:durableId="56514811">
    <w:abstractNumId w:val="2"/>
  </w:num>
  <w:num w:numId="10" w16cid:durableId="2032491690">
    <w:abstractNumId w:val="5"/>
  </w:num>
  <w:num w:numId="11" w16cid:durableId="1880974661">
    <w:abstractNumId w:val="13"/>
  </w:num>
  <w:num w:numId="12" w16cid:durableId="690643902">
    <w:abstractNumId w:val="15"/>
  </w:num>
  <w:num w:numId="13" w16cid:durableId="341325093">
    <w:abstractNumId w:val="18"/>
  </w:num>
  <w:num w:numId="14" w16cid:durableId="86002416">
    <w:abstractNumId w:val="3"/>
  </w:num>
  <w:num w:numId="15" w16cid:durableId="1426263900">
    <w:abstractNumId w:val="17"/>
  </w:num>
  <w:num w:numId="16" w16cid:durableId="105465985">
    <w:abstractNumId w:val="1"/>
  </w:num>
  <w:num w:numId="17" w16cid:durableId="507257259">
    <w:abstractNumId w:val="10"/>
  </w:num>
  <w:num w:numId="18" w16cid:durableId="788209060">
    <w:abstractNumId w:val="8"/>
  </w:num>
  <w:num w:numId="19" w16cid:durableId="443767734">
    <w:abstractNumId w:val="9"/>
  </w:num>
  <w:num w:numId="20" w16cid:durableId="1168442188">
    <w:abstractNumId w:val="16"/>
  </w:num>
  <w:num w:numId="21" w16cid:durableId="6204516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C6"/>
    <w:rsid w:val="00000C8C"/>
    <w:rsid w:val="00025BC9"/>
    <w:rsid w:val="000441CD"/>
    <w:rsid w:val="00061E4D"/>
    <w:rsid w:val="00065997"/>
    <w:rsid w:val="00083D00"/>
    <w:rsid w:val="000A10BF"/>
    <w:rsid w:val="000A425D"/>
    <w:rsid w:val="000A604C"/>
    <w:rsid w:val="000B258F"/>
    <w:rsid w:val="000B4E76"/>
    <w:rsid w:val="000D7D8F"/>
    <w:rsid w:val="000E1348"/>
    <w:rsid w:val="000F3109"/>
    <w:rsid w:val="000F33FE"/>
    <w:rsid w:val="000F6CDF"/>
    <w:rsid w:val="00112212"/>
    <w:rsid w:val="001253B2"/>
    <w:rsid w:val="0014570D"/>
    <w:rsid w:val="0015011D"/>
    <w:rsid w:val="00174333"/>
    <w:rsid w:val="001753FE"/>
    <w:rsid w:val="00192B9B"/>
    <w:rsid w:val="00193F8A"/>
    <w:rsid w:val="001A00B2"/>
    <w:rsid w:val="001A72C6"/>
    <w:rsid w:val="001B5030"/>
    <w:rsid w:val="001C000F"/>
    <w:rsid w:val="001D7299"/>
    <w:rsid w:val="001E0077"/>
    <w:rsid w:val="001E26F6"/>
    <w:rsid w:val="001E2C88"/>
    <w:rsid w:val="001F50C2"/>
    <w:rsid w:val="00217EEF"/>
    <w:rsid w:val="00221B79"/>
    <w:rsid w:val="00247C7A"/>
    <w:rsid w:val="00260B01"/>
    <w:rsid w:val="00262993"/>
    <w:rsid w:val="00284428"/>
    <w:rsid w:val="00286065"/>
    <w:rsid w:val="00287A4A"/>
    <w:rsid w:val="00291DF5"/>
    <w:rsid w:val="0029793D"/>
    <w:rsid w:val="002A5EE8"/>
    <w:rsid w:val="002A5F97"/>
    <w:rsid w:val="002B169E"/>
    <w:rsid w:val="002D3FC1"/>
    <w:rsid w:val="002D523B"/>
    <w:rsid w:val="002F2C9B"/>
    <w:rsid w:val="0030035A"/>
    <w:rsid w:val="00303122"/>
    <w:rsid w:val="00310AB3"/>
    <w:rsid w:val="00311B8F"/>
    <w:rsid w:val="003127CB"/>
    <w:rsid w:val="00326C9D"/>
    <w:rsid w:val="003273DB"/>
    <w:rsid w:val="00341D7B"/>
    <w:rsid w:val="003430A7"/>
    <w:rsid w:val="00361045"/>
    <w:rsid w:val="0036537E"/>
    <w:rsid w:val="00387DA2"/>
    <w:rsid w:val="00395594"/>
    <w:rsid w:val="003A0F75"/>
    <w:rsid w:val="003D3053"/>
    <w:rsid w:val="003D57D3"/>
    <w:rsid w:val="003D6645"/>
    <w:rsid w:val="003F0CB9"/>
    <w:rsid w:val="003F4476"/>
    <w:rsid w:val="003F52FA"/>
    <w:rsid w:val="003F5B11"/>
    <w:rsid w:val="00402B4E"/>
    <w:rsid w:val="00405EC7"/>
    <w:rsid w:val="00410F04"/>
    <w:rsid w:val="004122CA"/>
    <w:rsid w:val="0041407B"/>
    <w:rsid w:val="00421C3F"/>
    <w:rsid w:val="0042419F"/>
    <w:rsid w:val="00432C48"/>
    <w:rsid w:val="00435398"/>
    <w:rsid w:val="00436D3A"/>
    <w:rsid w:val="0045601C"/>
    <w:rsid w:val="00462230"/>
    <w:rsid w:val="00484A89"/>
    <w:rsid w:val="004934FC"/>
    <w:rsid w:val="004B7649"/>
    <w:rsid w:val="004C0B48"/>
    <w:rsid w:val="004C2632"/>
    <w:rsid w:val="004E1385"/>
    <w:rsid w:val="004E170D"/>
    <w:rsid w:val="004E2F0B"/>
    <w:rsid w:val="004E383F"/>
    <w:rsid w:val="004E7AE5"/>
    <w:rsid w:val="004F3A68"/>
    <w:rsid w:val="00502B93"/>
    <w:rsid w:val="00503A02"/>
    <w:rsid w:val="0051368A"/>
    <w:rsid w:val="005136B5"/>
    <w:rsid w:val="005243E8"/>
    <w:rsid w:val="00533EAE"/>
    <w:rsid w:val="00537A42"/>
    <w:rsid w:val="005426AD"/>
    <w:rsid w:val="00547662"/>
    <w:rsid w:val="005525DC"/>
    <w:rsid w:val="00553569"/>
    <w:rsid w:val="005652E6"/>
    <w:rsid w:val="0056530A"/>
    <w:rsid w:val="005679F4"/>
    <w:rsid w:val="005723F1"/>
    <w:rsid w:val="005761BF"/>
    <w:rsid w:val="00583F8F"/>
    <w:rsid w:val="005865E7"/>
    <w:rsid w:val="005A3C44"/>
    <w:rsid w:val="005C1657"/>
    <w:rsid w:val="005E299B"/>
    <w:rsid w:val="005E5BD4"/>
    <w:rsid w:val="005F4DB6"/>
    <w:rsid w:val="005F550C"/>
    <w:rsid w:val="00602362"/>
    <w:rsid w:val="00621908"/>
    <w:rsid w:val="006344A2"/>
    <w:rsid w:val="00636BFF"/>
    <w:rsid w:val="006433CD"/>
    <w:rsid w:val="00644230"/>
    <w:rsid w:val="00654FE1"/>
    <w:rsid w:val="0066003B"/>
    <w:rsid w:val="00660E8E"/>
    <w:rsid w:val="0066407A"/>
    <w:rsid w:val="0066637C"/>
    <w:rsid w:val="00677672"/>
    <w:rsid w:val="00696D18"/>
    <w:rsid w:val="006A01E8"/>
    <w:rsid w:val="006A3F52"/>
    <w:rsid w:val="006A40C2"/>
    <w:rsid w:val="006B3A65"/>
    <w:rsid w:val="006B55DA"/>
    <w:rsid w:val="006C0D3D"/>
    <w:rsid w:val="006C6D2B"/>
    <w:rsid w:val="006D0798"/>
    <w:rsid w:val="006D0A86"/>
    <w:rsid w:val="006F207F"/>
    <w:rsid w:val="006F4502"/>
    <w:rsid w:val="00702EAD"/>
    <w:rsid w:val="00712669"/>
    <w:rsid w:val="00737321"/>
    <w:rsid w:val="0074069C"/>
    <w:rsid w:val="00742EA4"/>
    <w:rsid w:val="00756CA9"/>
    <w:rsid w:val="00766DED"/>
    <w:rsid w:val="00774D95"/>
    <w:rsid w:val="00777DEF"/>
    <w:rsid w:val="007A6A6C"/>
    <w:rsid w:val="007A6ED6"/>
    <w:rsid w:val="007C2882"/>
    <w:rsid w:val="007F721C"/>
    <w:rsid w:val="0082709B"/>
    <w:rsid w:val="008303BC"/>
    <w:rsid w:val="008311A6"/>
    <w:rsid w:val="00832F88"/>
    <w:rsid w:val="008361B8"/>
    <w:rsid w:val="00842F1D"/>
    <w:rsid w:val="008501CF"/>
    <w:rsid w:val="00873E34"/>
    <w:rsid w:val="00886368"/>
    <w:rsid w:val="008A0F5B"/>
    <w:rsid w:val="008A4CD9"/>
    <w:rsid w:val="008B17FA"/>
    <w:rsid w:val="008C0880"/>
    <w:rsid w:val="008C1510"/>
    <w:rsid w:val="008C1662"/>
    <w:rsid w:val="008C233C"/>
    <w:rsid w:val="008C404A"/>
    <w:rsid w:val="008C4E2B"/>
    <w:rsid w:val="008D15E7"/>
    <w:rsid w:val="008F1555"/>
    <w:rsid w:val="008F797F"/>
    <w:rsid w:val="008F7CFD"/>
    <w:rsid w:val="0090080A"/>
    <w:rsid w:val="00907CA1"/>
    <w:rsid w:val="009159A1"/>
    <w:rsid w:val="009268C6"/>
    <w:rsid w:val="00927F14"/>
    <w:rsid w:val="00931B7C"/>
    <w:rsid w:val="00934A72"/>
    <w:rsid w:val="009632E3"/>
    <w:rsid w:val="00973F55"/>
    <w:rsid w:val="00974DDF"/>
    <w:rsid w:val="009759AD"/>
    <w:rsid w:val="00976017"/>
    <w:rsid w:val="009A052F"/>
    <w:rsid w:val="009A098C"/>
    <w:rsid w:val="009A3B95"/>
    <w:rsid w:val="009B24DB"/>
    <w:rsid w:val="009B2C42"/>
    <w:rsid w:val="009C535E"/>
    <w:rsid w:val="009D1203"/>
    <w:rsid w:val="009D51EF"/>
    <w:rsid w:val="009F152B"/>
    <w:rsid w:val="009F2020"/>
    <w:rsid w:val="009F3C85"/>
    <w:rsid w:val="009F68A2"/>
    <w:rsid w:val="00A11CD3"/>
    <w:rsid w:val="00A13C48"/>
    <w:rsid w:val="00A24632"/>
    <w:rsid w:val="00A32EC6"/>
    <w:rsid w:val="00A35D3C"/>
    <w:rsid w:val="00A40F21"/>
    <w:rsid w:val="00A42DE1"/>
    <w:rsid w:val="00A4395D"/>
    <w:rsid w:val="00A4449B"/>
    <w:rsid w:val="00A46B83"/>
    <w:rsid w:val="00A53631"/>
    <w:rsid w:val="00A61A1B"/>
    <w:rsid w:val="00A6222C"/>
    <w:rsid w:val="00A77E60"/>
    <w:rsid w:val="00AA65D3"/>
    <w:rsid w:val="00AB3FB1"/>
    <w:rsid w:val="00AB4E74"/>
    <w:rsid w:val="00AE1BB8"/>
    <w:rsid w:val="00AF2323"/>
    <w:rsid w:val="00AF4E8C"/>
    <w:rsid w:val="00AF513F"/>
    <w:rsid w:val="00AF5CDE"/>
    <w:rsid w:val="00AF6022"/>
    <w:rsid w:val="00B026A8"/>
    <w:rsid w:val="00B037E6"/>
    <w:rsid w:val="00B05BD4"/>
    <w:rsid w:val="00B06EDB"/>
    <w:rsid w:val="00B14D96"/>
    <w:rsid w:val="00B16E06"/>
    <w:rsid w:val="00B3282A"/>
    <w:rsid w:val="00B32B6C"/>
    <w:rsid w:val="00B3627D"/>
    <w:rsid w:val="00B40FC6"/>
    <w:rsid w:val="00B43CE4"/>
    <w:rsid w:val="00B66722"/>
    <w:rsid w:val="00B7602A"/>
    <w:rsid w:val="00B80724"/>
    <w:rsid w:val="00B91436"/>
    <w:rsid w:val="00B936CE"/>
    <w:rsid w:val="00BA023F"/>
    <w:rsid w:val="00BA3D98"/>
    <w:rsid w:val="00BB135A"/>
    <w:rsid w:val="00BB49AB"/>
    <w:rsid w:val="00BC5374"/>
    <w:rsid w:val="00BC594E"/>
    <w:rsid w:val="00BC6822"/>
    <w:rsid w:val="00BE3054"/>
    <w:rsid w:val="00BF4ACB"/>
    <w:rsid w:val="00BF69FA"/>
    <w:rsid w:val="00C01BFC"/>
    <w:rsid w:val="00C06036"/>
    <w:rsid w:val="00C101E6"/>
    <w:rsid w:val="00C1555F"/>
    <w:rsid w:val="00C16CF6"/>
    <w:rsid w:val="00C236DA"/>
    <w:rsid w:val="00C26349"/>
    <w:rsid w:val="00C31908"/>
    <w:rsid w:val="00C3506E"/>
    <w:rsid w:val="00C36A8B"/>
    <w:rsid w:val="00C510A2"/>
    <w:rsid w:val="00C57280"/>
    <w:rsid w:val="00C73C8E"/>
    <w:rsid w:val="00C81D5A"/>
    <w:rsid w:val="00C81F89"/>
    <w:rsid w:val="00C826B1"/>
    <w:rsid w:val="00C84DD2"/>
    <w:rsid w:val="00C86E15"/>
    <w:rsid w:val="00C94B3D"/>
    <w:rsid w:val="00CA3571"/>
    <w:rsid w:val="00CA6237"/>
    <w:rsid w:val="00CA630E"/>
    <w:rsid w:val="00CA7200"/>
    <w:rsid w:val="00CB6889"/>
    <w:rsid w:val="00CC031F"/>
    <w:rsid w:val="00CC3EB4"/>
    <w:rsid w:val="00CD66CA"/>
    <w:rsid w:val="00CE0755"/>
    <w:rsid w:val="00CE2D33"/>
    <w:rsid w:val="00D15604"/>
    <w:rsid w:val="00D21212"/>
    <w:rsid w:val="00D542FF"/>
    <w:rsid w:val="00D600A9"/>
    <w:rsid w:val="00D825D4"/>
    <w:rsid w:val="00D84491"/>
    <w:rsid w:val="00D914A6"/>
    <w:rsid w:val="00D96841"/>
    <w:rsid w:val="00DA31AF"/>
    <w:rsid w:val="00DA5E0A"/>
    <w:rsid w:val="00DA7B46"/>
    <w:rsid w:val="00DD48E9"/>
    <w:rsid w:val="00DF50C5"/>
    <w:rsid w:val="00E00BD3"/>
    <w:rsid w:val="00E0748B"/>
    <w:rsid w:val="00E10A4D"/>
    <w:rsid w:val="00E1153F"/>
    <w:rsid w:val="00E170C2"/>
    <w:rsid w:val="00E23F00"/>
    <w:rsid w:val="00E34C48"/>
    <w:rsid w:val="00E46C10"/>
    <w:rsid w:val="00E510BD"/>
    <w:rsid w:val="00E60F2B"/>
    <w:rsid w:val="00E647D8"/>
    <w:rsid w:val="00E64D40"/>
    <w:rsid w:val="00E73CE4"/>
    <w:rsid w:val="00E74175"/>
    <w:rsid w:val="00E960DC"/>
    <w:rsid w:val="00EA0999"/>
    <w:rsid w:val="00EA301C"/>
    <w:rsid w:val="00EA45B3"/>
    <w:rsid w:val="00EC02A6"/>
    <w:rsid w:val="00EC05F8"/>
    <w:rsid w:val="00EC06B9"/>
    <w:rsid w:val="00ED6914"/>
    <w:rsid w:val="00EF5639"/>
    <w:rsid w:val="00F02FC8"/>
    <w:rsid w:val="00F03EBE"/>
    <w:rsid w:val="00F108D8"/>
    <w:rsid w:val="00F11E19"/>
    <w:rsid w:val="00F2076D"/>
    <w:rsid w:val="00F270F3"/>
    <w:rsid w:val="00F3183D"/>
    <w:rsid w:val="00F54B24"/>
    <w:rsid w:val="00F55D84"/>
    <w:rsid w:val="00F6195C"/>
    <w:rsid w:val="00F66D89"/>
    <w:rsid w:val="00F721CC"/>
    <w:rsid w:val="00F8156B"/>
    <w:rsid w:val="00F94400"/>
    <w:rsid w:val="00F94B63"/>
    <w:rsid w:val="00FA1210"/>
    <w:rsid w:val="00FC7E63"/>
    <w:rsid w:val="00FC7EBC"/>
    <w:rsid w:val="00FD0F8F"/>
    <w:rsid w:val="00FD5691"/>
    <w:rsid w:val="00FE2F08"/>
    <w:rsid w:val="00FE587D"/>
    <w:rsid w:val="00FE77B1"/>
    <w:rsid w:val="00FF46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9A99E"/>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uiPriority w:val="9"/>
    <w:unhideWhenUsed/>
    <w:qFormat/>
    <w:rsid w:val="00C01BFC"/>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uiPriority w:val="99"/>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link w:val="FuzeileZchn"/>
    <w:uiPriority w:val="99"/>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aliases w:val="Bildunterschrift Normal"/>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table" w:styleId="Tabellenraster">
    <w:name w:val="Table Grid"/>
    <w:basedOn w:val="NormaleTabelle"/>
    <w:uiPriority w:val="39"/>
    <w:rsid w:val="00E00B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3127CB"/>
  </w:style>
  <w:style w:type="character" w:customStyle="1" w:styleId="FuzeileZchn">
    <w:name w:val="Fußzeile Zchn"/>
    <w:basedOn w:val="Absatz-Standardschriftart"/>
    <w:link w:val="Fuzeile"/>
    <w:uiPriority w:val="99"/>
    <w:rsid w:val="003127CB"/>
  </w:style>
  <w:style w:type="character" w:customStyle="1" w:styleId="NichtaufgelsteErwhnung1">
    <w:name w:val="Nicht aufgelöste Erwähnung1"/>
    <w:basedOn w:val="Absatz-Standardschriftart"/>
    <w:uiPriority w:val="99"/>
    <w:semiHidden/>
    <w:unhideWhenUsed/>
    <w:rsid w:val="00ED6914"/>
    <w:rPr>
      <w:color w:val="605E5C"/>
      <w:shd w:val="clear" w:color="auto" w:fill="E1DFDD"/>
    </w:rPr>
  </w:style>
  <w:style w:type="paragraph" w:customStyle="1" w:styleId="Default">
    <w:name w:val="Default"/>
    <w:rsid w:val="003A0F75"/>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842F1D"/>
    <w:rPr>
      <w:color w:val="605E5C"/>
      <w:shd w:val="clear" w:color="auto" w:fill="E1DFDD"/>
    </w:rPr>
  </w:style>
  <w:style w:type="paragraph" w:styleId="berarbeitung">
    <w:name w:val="Revision"/>
    <w:hidden/>
    <w:uiPriority w:val="99"/>
    <w:semiHidden/>
    <w:rsid w:val="00FF46FE"/>
    <w:rPr>
      <w:rFonts w:ascii="Calibri" w:eastAsiaTheme="minorHAnsi" w:hAnsi="Calibri"/>
      <w:sz w:val="22"/>
      <w:szCs w:val="22"/>
      <w:lang w:eastAsia="en-US"/>
    </w:rPr>
  </w:style>
  <w:style w:type="paragraph" w:styleId="Beschriftung">
    <w:name w:val="caption"/>
    <w:basedOn w:val="Standard"/>
    <w:next w:val="Standard"/>
    <w:unhideWhenUsed/>
    <w:qFormat/>
    <w:rsid w:val="00C36A8B"/>
    <w:pPr>
      <w:spacing w:after="200"/>
    </w:pPr>
    <w:rPr>
      <w:i/>
      <w:iCs/>
      <w:color w:val="44546A" w:themeColor="text2"/>
      <w:sz w:val="18"/>
      <w:szCs w:val="18"/>
    </w:rPr>
  </w:style>
  <w:style w:type="character" w:customStyle="1" w:styleId="berschrift2Zchn">
    <w:name w:val="Überschrift 2 Zchn"/>
    <w:basedOn w:val="Absatz-Standardschriftart"/>
    <w:link w:val="berschrift2"/>
    <w:uiPriority w:val="9"/>
    <w:rsid w:val="00C01BFC"/>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93550346">
      <w:bodyDiv w:val="1"/>
      <w:marLeft w:val="0"/>
      <w:marRight w:val="0"/>
      <w:marTop w:val="0"/>
      <w:marBottom w:val="0"/>
      <w:divBdr>
        <w:top w:val="none" w:sz="0" w:space="0" w:color="auto"/>
        <w:left w:val="none" w:sz="0" w:space="0" w:color="auto"/>
        <w:bottom w:val="none" w:sz="0" w:space="0" w:color="auto"/>
        <w:right w:val="none" w:sz="0" w:space="0" w:color="auto"/>
      </w:divBdr>
    </w:div>
    <w:div w:id="82019477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72560914">
      <w:bodyDiv w:val="1"/>
      <w:marLeft w:val="0"/>
      <w:marRight w:val="0"/>
      <w:marTop w:val="0"/>
      <w:marBottom w:val="0"/>
      <w:divBdr>
        <w:top w:val="none" w:sz="0" w:space="0" w:color="auto"/>
        <w:left w:val="none" w:sz="0" w:space="0" w:color="auto"/>
        <w:bottom w:val="none" w:sz="0" w:space="0" w:color="auto"/>
        <w:right w:val="none" w:sz="0" w:space="0" w:color="auto"/>
      </w:divBdr>
    </w:div>
    <w:div w:id="1039205511">
      <w:bodyDiv w:val="1"/>
      <w:marLeft w:val="0"/>
      <w:marRight w:val="0"/>
      <w:marTop w:val="0"/>
      <w:marBottom w:val="0"/>
      <w:divBdr>
        <w:top w:val="none" w:sz="0" w:space="0" w:color="auto"/>
        <w:left w:val="none" w:sz="0" w:space="0" w:color="auto"/>
        <w:bottom w:val="none" w:sz="0" w:space="0" w:color="auto"/>
        <w:right w:val="none" w:sz="0" w:space="0" w:color="auto"/>
      </w:divBdr>
    </w:div>
    <w:div w:id="1046877419">
      <w:bodyDiv w:val="1"/>
      <w:marLeft w:val="0"/>
      <w:marRight w:val="0"/>
      <w:marTop w:val="0"/>
      <w:marBottom w:val="0"/>
      <w:divBdr>
        <w:top w:val="none" w:sz="0" w:space="0" w:color="auto"/>
        <w:left w:val="none" w:sz="0" w:space="0" w:color="auto"/>
        <w:bottom w:val="none" w:sz="0" w:space="0" w:color="auto"/>
        <w:right w:val="none" w:sz="0" w:space="0" w:color="auto"/>
      </w:divBdr>
    </w:div>
    <w:div w:id="1271011212">
      <w:bodyDiv w:val="1"/>
      <w:marLeft w:val="0"/>
      <w:marRight w:val="0"/>
      <w:marTop w:val="0"/>
      <w:marBottom w:val="0"/>
      <w:divBdr>
        <w:top w:val="none" w:sz="0" w:space="0" w:color="auto"/>
        <w:left w:val="none" w:sz="0" w:space="0" w:color="auto"/>
        <w:bottom w:val="none" w:sz="0" w:space="0" w:color="auto"/>
        <w:right w:val="none" w:sz="0" w:space="0" w:color="auto"/>
      </w:divBdr>
    </w:div>
    <w:div w:id="1273824949">
      <w:bodyDiv w:val="1"/>
      <w:marLeft w:val="0"/>
      <w:marRight w:val="0"/>
      <w:marTop w:val="0"/>
      <w:marBottom w:val="0"/>
      <w:divBdr>
        <w:top w:val="none" w:sz="0" w:space="0" w:color="auto"/>
        <w:left w:val="none" w:sz="0" w:space="0" w:color="auto"/>
        <w:bottom w:val="none" w:sz="0" w:space="0" w:color="auto"/>
        <w:right w:val="none" w:sz="0" w:space="0" w:color="auto"/>
      </w:divBdr>
    </w:div>
    <w:div w:id="1815023682">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83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hw.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rojektstadt.de" TargetMode="External"/><Relationship Id="rId1" Type="http://schemas.openxmlformats.org/officeDocument/2006/relationships/hyperlink" Target="mailto:jan.thielmann@projektstadt.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rojektstadt.de" TargetMode="External"/><Relationship Id="rId1" Type="http://schemas.openxmlformats.org/officeDocument/2006/relationships/hyperlink" Target="mailto:jan.thielmann@projektstad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B72EB-EAD1-42FD-A0D4-21F9EA0C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3388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2020-11-30T10:08:00Z</cp:lastPrinted>
  <dcterms:created xsi:type="dcterms:W3CDTF">2024-07-02T06:43:00Z</dcterms:created>
  <dcterms:modified xsi:type="dcterms:W3CDTF">2024-07-02T06:43:00Z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vero_docid">
    <vt:lpwstr>026f60ed-bff6-4c1c-860f-6d927502e9ef</vt:lpwstr>
  </property>
</Properties>
</file>