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D52D8" w14:textId="6CE8A677" w:rsidR="0077152A" w:rsidRPr="00857D7D" w:rsidRDefault="002C1C39" w:rsidP="00857D7D">
      <w:pPr>
        <w:widowControl w:val="0"/>
        <w:autoSpaceDE w:val="0"/>
        <w:autoSpaceDN w:val="0"/>
        <w:adjustRightInd w:val="0"/>
        <w:spacing w:after="0" w:line="360" w:lineRule="auto"/>
        <w:ind w:right="567"/>
        <w:contextualSpacing/>
        <w:rPr>
          <w:rFonts w:ascii="Arial" w:eastAsiaTheme="majorEastAsia" w:hAnsi="Arial" w:cs="Arial"/>
          <w:b/>
          <w:bCs/>
          <w:kern w:val="28"/>
          <w:sz w:val="36"/>
          <w:szCs w:val="36"/>
          <w:lang w:eastAsia="zh-CN"/>
        </w:rPr>
      </w:pPr>
      <w:r w:rsidRPr="00857D7D">
        <w:rPr>
          <w:rFonts w:ascii="Arial" w:eastAsiaTheme="majorEastAsia" w:hAnsi="Arial" w:cs="Arial"/>
          <w:b/>
          <w:bCs/>
          <w:kern w:val="28"/>
          <w:sz w:val="36"/>
          <w:szCs w:val="36"/>
          <w:lang w:eastAsia="zh-CN"/>
        </w:rPr>
        <w:t xml:space="preserve">Wir sind </w:t>
      </w:r>
      <w:proofErr w:type="spellStart"/>
      <w:r w:rsidRPr="00857D7D">
        <w:rPr>
          <w:rFonts w:ascii="Arial" w:eastAsiaTheme="majorEastAsia" w:hAnsi="Arial" w:cs="Arial"/>
          <w:b/>
          <w:bCs/>
          <w:kern w:val="28"/>
          <w:sz w:val="36"/>
          <w:szCs w:val="36"/>
          <w:lang w:eastAsia="zh-CN"/>
        </w:rPr>
        <w:t>ONline</w:t>
      </w:r>
      <w:proofErr w:type="spellEnd"/>
      <w:r w:rsidRPr="00857D7D">
        <w:rPr>
          <w:rFonts w:ascii="Arial" w:eastAsiaTheme="majorEastAsia" w:hAnsi="Arial" w:cs="Arial"/>
          <w:b/>
          <w:bCs/>
          <w:kern w:val="28"/>
          <w:sz w:val="36"/>
          <w:szCs w:val="36"/>
          <w:lang w:eastAsia="zh-CN"/>
        </w:rPr>
        <w:t xml:space="preserve">! </w:t>
      </w:r>
      <w:r w:rsidR="00857D7D" w:rsidRPr="00857D7D">
        <w:rPr>
          <w:rFonts w:ascii="Arial" w:eastAsiaTheme="majorEastAsia" w:hAnsi="Arial" w:cs="Arial"/>
          <w:b/>
          <w:bCs/>
          <w:kern w:val="28"/>
          <w:sz w:val="36"/>
          <w:szCs w:val="36"/>
          <w:lang w:eastAsia="zh-CN"/>
        </w:rPr>
        <w:t>I</w:t>
      </w:r>
      <w:r w:rsidRPr="00857D7D">
        <w:rPr>
          <w:rFonts w:ascii="Arial" w:eastAsiaTheme="majorEastAsia" w:hAnsi="Arial" w:cs="Arial"/>
          <w:b/>
          <w:bCs/>
          <w:kern w:val="28"/>
          <w:sz w:val="36"/>
          <w:szCs w:val="36"/>
          <w:lang w:eastAsia="zh-CN"/>
        </w:rPr>
        <w:t>nterkommunale Kooperation</w:t>
      </w:r>
      <w:r w:rsidR="00C155F6" w:rsidRPr="00857D7D">
        <w:rPr>
          <w:rFonts w:ascii="Arial" w:eastAsiaTheme="majorEastAsia" w:hAnsi="Arial" w:cs="Arial"/>
          <w:b/>
          <w:bCs/>
          <w:kern w:val="28"/>
          <w:sz w:val="36"/>
          <w:szCs w:val="36"/>
          <w:lang w:eastAsia="zh-CN"/>
        </w:rPr>
        <w:t xml:space="preserve"> „Oberes </w:t>
      </w:r>
      <w:proofErr w:type="spellStart"/>
      <w:r w:rsidR="00C155F6" w:rsidRPr="00857D7D">
        <w:rPr>
          <w:rFonts w:ascii="Arial" w:eastAsiaTheme="majorEastAsia" w:hAnsi="Arial" w:cs="Arial"/>
          <w:b/>
          <w:bCs/>
          <w:kern w:val="28"/>
          <w:sz w:val="36"/>
          <w:szCs w:val="36"/>
          <w:lang w:eastAsia="zh-CN"/>
        </w:rPr>
        <w:t>Niddertal</w:t>
      </w:r>
      <w:proofErr w:type="spellEnd"/>
      <w:r w:rsidR="00C155F6" w:rsidRPr="00857D7D">
        <w:rPr>
          <w:rFonts w:ascii="Arial" w:eastAsiaTheme="majorEastAsia" w:hAnsi="Arial" w:cs="Arial"/>
          <w:b/>
          <w:bCs/>
          <w:kern w:val="28"/>
          <w:sz w:val="36"/>
          <w:szCs w:val="36"/>
          <w:lang w:eastAsia="zh-CN"/>
        </w:rPr>
        <w:t>“ präsentiert neue Webpräsenz</w:t>
      </w:r>
    </w:p>
    <w:p w14:paraId="7B31DA37" w14:textId="77777777" w:rsidR="00A73AE4" w:rsidRPr="0025340B" w:rsidRDefault="00A73AE4" w:rsidP="00857D7D">
      <w:pPr>
        <w:ind w:right="567"/>
        <w:rPr>
          <w:rFonts w:ascii="Arial" w:hAnsi="Arial" w:cs="Arial"/>
        </w:rPr>
      </w:pPr>
    </w:p>
    <w:p w14:paraId="3FA75875" w14:textId="44A86625" w:rsidR="000A3355" w:rsidRDefault="00C155F6" w:rsidP="00857D7D">
      <w:pPr>
        <w:spacing w:after="120" w:line="360" w:lineRule="auto"/>
        <w:ind w:right="567"/>
        <w:rPr>
          <w:rFonts w:ascii="Arial" w:hAnsi="Arial" w:cs="Arial"/>
          <w:iCs/>
        </w:rPr>
      </w:pPr>
      <w:r w:rsidRPr="00857D7D">
        <w:rPr>
          <w:rFonts w:ascii="Arial" w:hAnsi="Arial" w:cs="Arial"/>
          <w:bCs/>
          <w:u w:val="single"/>
        </w:rPr>
        <w:t xml:space="preserve">Oberes </w:t>
      </w:r>
      <w:proofErr w:type="spellStart"/>
      <w:r w:rsidRPr="00857D7D">
        <w:rPr>
          <w:rFonts w:ascii="Arial" w:hAnsi="Arial" w:cs="Arial"/>
          <w:bCs/>
          <w:u w:val="single"/>
        </w:rPr>
        <w:t>Niddertal</w:t>
      </w:r>
      <w:proofErr w:type="spellEnd"/>
      <w:r w:rsidR="00857D7D" w:rsidRPr="00857D7D">
        <w:rPr>
          <w:rFonts w:ascii="Arial" w:hAnsi="Arial" w:cs="Arial"/>
          <w:bCs/>
        </w:rPr>
        <w:t xml:space="preserve"> – </w:t>
      </w:r>
      <w:r>
        <w:rPr>
          <w:rFonts w:ascii="Arial" w:hAnsi="Arial" w:cs="Arial"/>
          <w:iCs/>
        </w:rPr>
        <w:t xml:space="preserve">Im Jahr 2019 haben sich die Kommunen </w:t>
      </w:r>
      <w:r w:rsidRPr="00C155F6">
        <w:rPr>
          <w:rFonts w:ascii="Arial" w:hAnsi="Arial" w:cs="Arial"/>
          <w:iCs/>
        </w:rPr>
        <w:t xml:space="preserve">im Rahmen des Städtebauförderprogramms </w:t>
      </w:r>
      <w:r w:rsidR="001B30EA">
        <w:rPr>
          <w:rFonts w:ascii="Arial" w:hAnsi="Arial" w:cs="Arial"/>
          <w:iCs/>
        </w:rPr>
        <w:t>„</w:t>
      </w:r>
      <w:r w:rsidRPr="00C155F6">
        <w:rPr>
          <w:rFonts w:ascii="Arial" w:hAnsi="Arial" w:cs="Arial"/>
          <w:iCs/>
        </w:rPr>
        <w:t>Lebendige Zentren</w:t>
      </w:r>
      <w:r w:rsidR="001B30EA">
        <w:rPr>
          <w:rFonts w:ascii="Arial" w:hAnsi="Arial" w:cs="Arial"/>
          <w:iCs/>
        </w:rPr>
        <w:t>“</w:t>
      </w:r>
      <w:r w:rsidRPr="00C155F6">
        <w:rPr>
          <w:rFonts w:ascii="Arial" w:hAnsi="Arial" w:cs="Arial"/>
          <w:iCs/>
        </w:rPr>
        <w:t xml:space="preserve"> </w:t>
      </w:r>
      <w:r>
        <w:rPr>
          <w:rFonts w:ascii="Arial" w:hAnsi="Arial" w:cs="Arial"/>
          <w:iCs/>
        </w:rPr>
        <w:t xml:space="preserve">zusammengefunden und </w:t>
      </w:r>
      <w:r w:rsidR="00E32BDE">
        <w:rPr>
          <w:rFonts w:ascii="Arial" w:hAnsi="Arial" w:cs="Arial"/>
          <w:iCs/>
        </w:rPr>
        <w:t xml:space="preserve">kooperieren seitdem mit dem Ziel der Schaffung und Entwicklung </w:t>
      </w:r>
      <w:r w:rsidR="00E32BDE" w:rsidRPr="00E32BDE">
        <w:rPr>
          <w:rFonts w:ascii="Arial" w:hAnsi="Arial" w:cs="Arial"/>
          <w:iCs/>
        </w:rPr>
        <w:t>lebendiger, vielfältiger, nachhaltiger und zukunftsträchtiger Zentren im ländlichen Raum</w:t>
      </w:r>
      <w:r w:rsidR="00E32BDE">
        <w:rPr>
          <w:rFonts w:ascii="Arial" w:hAnsi="Arial" w:cs="Arial"/>
          <w:iCs/>
        </w:rPr>
        <w:t xml:space="preserve">. Die Kommunen Ortenberg, Hirzenhain und Gedern haben sich nun auch digital zusammengeschlossen. </w:t>
      </w:r>
    </w:p>
    <w:p w14:paraId="77DA8236" w14:textId="52EBB150" w:rsidR="000A3355" w:rsidRDefault="000A3355" w:rsidP="00857D7D">
      <w:pPr>
        <w:spacing w:after="120" w:line="360" w:lineRule="auto"/>
        <w:ind w:right="567"/>
        <w:rPr>
          <w:rFonts w:ascii="Arial" w:hAnsi="Arial" w:cs="Arial"/>
          <w:iCs/>
        </w:rPr>
      </w:pPr>
      <w:r w:rsidRPr="00C155F6">
        <w:rPr>
          <w:rFonts w:ascii="Arial" w:hAnsi="Arial" w:cs="Arial"/>
          <w:iCs/>
        </w:rPr>
        <w:t>Besuchen Sie uns unter</w:t>
      </w:r>
      <w:r>
        <w:rPr>
          <w:rFonts w:ascii="Arial" w:hAnsi="Arial" w:cs="Arial"/>
          <w:iCs/>
        </w:rPr>
        <w:t xml:space="preserve"> </w:t>
      </w:r>
      <w:hyperlink r:id="rId7" w:history="1">
        <w:r w:rsidRPr="001820A2">
          <w:rPr>
            <w:rStyle w:val="Hyperlink"/>
            <w:rFonts w:ascii="Arial" w:hAnsi="Arial" w:cs="Arial"/>
            <w:iCs/>
          </w:rPr>
          <w:t>https://oberes-niddertal.de/</w:t>
        </w:r>
      </w:hyperlink>
      <w:r>
        <w:rPr>
          <w:rFonts w:ascii="Arial" w:hAnsi="Arial" w:cs="Arial"/>
          <w:iCs/>
        </w:rPr>
        <w:t xml:space="preserve">. </w:t>
      </w:r>
    </w:p>
    <w:p w14:paraId="0B94D6A2" w14:textId="77777777" w:rsidR="007B0262" w:rsidRDefault="007B0262" w:rsidP="00857D7D">
      <w:pPr>
        <w:keepNext/>
        <w:ind w:right="567"/>
      </w:pPr>
      <w:r w:rsidRPr="007B0262">
        <w:rPr>
          <w:rFonts w:ascii="Arial" w:hAnsi="Arial" w:cs="Arial"/>
          <w:b/>
          <w:noProof/>
        </w:rPr>
        <w:drawing>
          <wp:inline distT="0" distB="0" distL="0" distR="0" wp14:anchorId="51A24AF2" wp14:editId="03107D46">
            <wp:extent cx="4798255" cy="3032760"/>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1051" cy="3047168"/>
                    </a:xfrm>
                    <a:prstGeom prst="rect">
                      <a:avLst/>
                    </a:prstGeom>
                  </pic:spPr>
                </pic:pic>
              </a:graphicData>
            </a:graphic>
          </wp:inline>
        </w:drawing>
      </w:r>
    </w:p>
    <w:p w14:paraId="79BBBC90" w14:textId="0EB5DE57" w:rsidR="007B0262" w:rsidRDefault="007B0262" w:rsidP="00857D7D">
      <w:pPr>
        <w:pStyle w:val="Beschriftung"/>
        <w:ind w:right="567"/>
        <w:rPr>
          <w:rFonts w:ascii="Arial" w:hAnsi="Arial" w:cs="Arial"/>
          <w:b/>
        </w:rPr>
      </w:pPr>
      <w:r>
        <w:t xml:space="preserve">Abbildung </w:t>
      </w:r>
      <w:fldSimple w:instr=" SEQ Abbildung \* ARABIC ">
        <w:r>
          <w:rPr>
            <w:noProof/>
          </w:rPr>
          <w:t>1</w:t>
        </w:r>
      </w:fldSimple>
      <w:r>
        <w:t xml:space="preserve">: Screenshot Startseite Website </w:t>
      </w:r>
      <w:r w:rsidR="001B30EA">
        <w:t>„</w:t>
      </w:r>
      <w:r>
        <w:t xml:space="preserve">Oberes </w:t>
      </w:r>
      <w:proofErr w:type="spellStart"/>
      <w:r>
        <w:t>Niddertal</w:t>
      </w:r>
      <w:proofErr w:type="spellEnd"/>
      <w:r w:rsidR="001B30EA">
        <w:t>“</w:t>
      </w:r>
      <w:r>
        <w:t xml:space="preserve"> Quelle: </w:t>
      </w:r>
      <w:proofErr w:type="spellStart"/>
      <w:r>
        <w:t>ProjektStadt</w:t>
      </w:r>
      <w:proofErr w:type="spellEnd"/>
      <w:r>
        <w:t xml:space="preserve"> 2024</w:t>
      </w:r>
    </w:p>
    <w:p w14:paraId="6C12F0C6" w14:textId="2AA293D6" w:rsidR="000A3355" w:rsidRPr="005F4CC5" w:rsidRDefault="000A3355" w:rsidP="00857D7D">
      <w:pPr>
        <w:ind w:right="567"/>
        <w:rPr>
          <w:rFonts w:ascii="Arial" w:hAnsi="Arial" w:cs="Arial"/>
          <w:b/>
        </w:rPr>
      </w:pPr>
      <w:r w:rsidRPr="005F4CC5">
        <w:rPr>
          <w:rFonts w:ascii="Arial" w:hAnsi="Arial" w:cs="Arial"/>
          <w:b/>
        </w:rPr>
        <w:lastRenderedPageBreak/>
        <w:t>Digitale Anlaufstelle für Interessierte</w:t>
      </w:r>
    </w:p>
    <w:p w14:paraId="2DABBE50" w14:textId="611ED66E" w:rsidR="000A3355" w:rsidRDefault="000A3355" w:rsidP="00857D7D">
      <w:pPr>
        <w:spacing w:after="120" w:line="360" w:lineRule="auto"/>
        <w:ind w:right="567"/>
        <w:rPr>
          <w:rFonts w:ascii="Arial" w:hAnsi="Arial" w:cs="Arial"/>
          <w:iCs/>
        </w:rPr>
      </w:pPr>
      <w:r w:rsidRPr="00C155F6">
        <w:rPr>
          <w:rFonts w:ascii="Arial" w:hAnsi="Arial" w:cs="Arial"/>
          <w:iCs/>
        </w:rPr>
        <w:t xml:space="preserve">Die Website dient als zentrale Anlaufstelle für Bürgerinnen und Bürger sowie Interessierte, um sich über die Fortschritte und Aktivitäten </w:t>
      </w:r>
      <w:r w:rsidR="005C042F">
        <w:rPr>
          <w:rFonts w:ascii="Arial" w:hAnsi="Arial" w:cs="Arial"/>
          <w:iCs/>
        </w:rPr>
        <w:t>der interkommunalen Kooperation</w:t>
      </w:r>
      <w:r>
        <w:rPr>
          <w:rFonts w:ascii="Arial" w:hAnsi="Arial" w:cs="Arial"/>
          <w:iCs/>
        </w:rPr>
        <w:t xml:space="preserve"> </w:t>
      </w:r>
      <w:r w:rsidRPr="00C155F6">
        <w:rPr>
          <w:rFonts w:ascii="Arial" w:hAnsi="Arial" w:cs="Arial"/>
          <w:iCs/>
        </w:rPr>
        <w:t>Obere</w:t>
      </w:r>
      <w:r>
        <w:rPr>
          <w:rFonts w:ascii="Arial" w:hAnsi="Arial" w:cs="Arial"/>
          <w:iCs/>
        </w:rPr>
        <w:t>s</w:t>
      </w:r>
      <w:r w:rsidRPr="00C155F6">
        <w:rPr>
          <w:rFonts w:ascii="Arial" w:hAnsi="Arial" w:cs="Arial"/>
          <w:iCs/>
        </w:rPr>
        <w:t xml:space="preserve"> </w:t>
      </w:r>
      <w:proofErr w:type="spellStart"/>
      <w:r w:rsidRPr="00C155F6">
        <w:rPr>
          <w:rFonts w:ascii="Arial" w:hAnsi="Arial" w:cs="Arial"/>
          <w:iCs/>
        </w:rPr>
        <w:t>Niddertal</w:t>
      </w:r>
      <w:proofErr w:type="spellEnd"/>
      <w:r w:rsidRPr="00C155F6">
        <w:rPr>
          <w:rFonts w:ascii="Arial" w:hAnsi="Arial" w:cs="Arial"/>
          <w:iCs/>
        </w:rPr>
        <w:t xml:space="preserve"> zu informieren.</w:t>
      </w:r>
      <w:r>
        <w:rPr>
          <w:rFonts w:ascii="Arial" w:hAnsi="Arial" w:cs="Arial"/>
          <w:iCs/>
        </w:rPr>
        <w:t xml:space="preserve"> Im Newsbereich sind daher aktuelle Informationen zu den laufenden Projekten und Maßnahmen zu finden. </w:t>
      </w:r>
    </w:p>
    <w:p w14:paraId="61465EFE" w14:textId="4921C8D7" w:rsidR="00356028" w:rsidRPr="00C155F6" w:rsidRDefault="001B30EA" w:rsidP="00857D7D">
      <w:pPr>
        <w:spacing w:after="120" w:line="360" w:lineRule="auto"/>
        <w:ind w:right="567"/>
        <w:rPr>
          <w:rFonts w:ascii="Arial" w:hAnsi="Arial" w:cs="Arial"/>
          <w:iCs/>
        </w:rPr>
      </w:pPr>
      <w:r>
        <w:rPr>
          <w:rFonts w:ascii="Arial" w:hAnsi="Arial" w:cs="Arial"/>
          <w:iCs/>
        </w:rPr>
        <w:t>„</w:t>
      </w:r>
      <w:r w:rsidR="00356028" w:rsidRPr="00C67ACC">
        <w:rPr>
          <w:rFonts w:ascii="Arial" w:hAnsi="Arial" w:cs="Arial"/>
          <w:iCs/>
        </w:rPr>
        <w:t>Interkommunale Vorzeige–Kooperationen wie diese sind sehr bedeutsam für die hessi</w:t>
      </w:r>
      <w:r w:rsidR="00116924" w:rsidRPr="00C67ACC">
        <w:rPr>
          <w:rFonts w:ascii="Arial" w:hAnsi="Arial" w:cs="Arial"/>
          <w:iCs/>
        </w:rPr>
        <w:t>s</w:t>
      </w:r>
      <w:r w:rsidR="00356028" w:rsidRPr="00C67ACC">
        <w:rPr>
          <w:rFonts w:ascii="Arial" w:hAnsi="Arial" w:cs="Arial"/>
          <w:iCs/>
        </w:rPr>
        <w:t xml:space="preserve">che </w:t>
      </w:r>
      <w:r w:rsidR="00116924" w:rsidRPr="00C67ACC">
        <w:rPr>
          <w:rFonts w:ascii="Arial" w:hAnsi="Arial" w:cs="Arial"/>
          <w:iCs/>
        </w:rPr>
        <w:t>S</w:t>
      </w:r>
      <w:r w:rsidR="00356028" w:rsidRPr="00C67ACC">
        <w:rPr>
          <w:rFonts w:ascii="Arial" w:hAnsi="Arial" w:cs="Arial"/>
          <w:iCs/>
        </w:rPr>
        <w:t>tadtentwicklung</w:t>
      </w:r>
      <w:r w:rsidR="00C67ACC" w:rsidRPr="00C67ACC">
        <w:rPr>
          <w:rFonts w:ascii="Arial" w:hAnsi="Arial" w:cs="Arial"/>
          <w:iCs/>
        </w:rPr>
        <w:t xml:space="preserve">, </w:t>
      </w:r>
      <w:r w:rsidR="00356028" w:rsidRPr="00C67ACC">
        <w:rPr>
          <w:rFonts w:ascii="Arial" w:hAnsi="Arial" w:cs="Arial"/>
          <w:iCs/>
        </w:rPr>
        <w:t xml:space="preserve">die an allen Ecken an dem </w:t>
      </w:r>
      <w:r w:rsidR="00116924" w:rsidRPr="00C67ACC">
        <w:rPr>
          <w:rFonts w:ascii="Arial" w:hAnsi="Arial" w:cs="Arial"/>
          <w:iCs/>
        </w:rPr>
        <w:t>A</w:t>
      </w:r>
      <w:r w:rsidR="00356028" w:rsidRPr="00C67ACC">
        <w:rPr>
          <w:rFonts w:ascii="Arial" w:hAnsi="Arial" w:cs="Arial"/>
          <w:iCs/>
        </w:rPr>
        <w:t xml:space="preserve">bbau </w:t>
      </w:r>
      <w:r w:rsidR="00116924" w:rsidRPr="00C67ACC">
        <w:rPr>
          <w:rFonts w:ascii="Arial" w:hAnsi="Arial" w:cs="Arial"/>
          <w:iCs/>
        </w:rPr>
        <w:t>von kommunalem</w:t>
      </w:r>
      <w:r w:rsidR="00356028" w:rsidRPr="00C67ACC">
        <w:rPr>
          <w:rFonts w:ascii="Arial" w:hAnsi="Arial" w:cs="Arial"/>
          <w:iCs/>
        </w:rPr>
        <w:t xml:space="preserve"> Kirchturmdenken wirkt. Die neue digitale </w:t>
      </w:r>
      <w:r w:rsidR="00116924" w:rsidRPr="00C67ACC">
        <w:rPr>
          <w:rFonts w:ascii="Arial" w:hAnsi="Arial" w:cs="Arial"/>
          <w:iCs/>
        </w:rPr>
        <w:t>S</w:t>
      </w:r>
      <w:r w:rsidR="00356028" w:rsidRPr="00C67ACC">
        <w:rPr>
          <w:rFonts w:ascii="Arial" w:hAnsi="Arial" w:cs="Arial"/>
          <w:iCs/>
        </w:rPr>
        <w:t xml:space="preserve">ichtbarkeit dieser interkommunalen Prozesse ist auch in der vor uns liegenden </w:t>
      </w:r>
      <w:r w:rsidR="00116924" w:rsidRPr="00C67ACC">
        <w:rPr>
          <w:rFonts w:ascii="Arial" w:hAnsi="Arial" w:cs="Arial"/>
          <w:iCs/>
        </w:rPr>
        <w:t>Klima- und Energiewende im Vorgehen</w:t>
      </w:r>
      <w:r w:rsidR="00356028" w:rsidRPr="00C67ACC">
        <w:rPr>
          <w:rFonts w:ascii="Arial" w:hAnsi="Arial" w:cs="Arial"/>
          <w:iCs/>
        </w:rPr>
        <w:t xml:space="preserve"> wegweisen</w:t>
      </w:r>
      <w:r w:rsidR="00116924" w:rsidRPr="00C67ACC">
        <w:rPr>
          <w:rFonts w:ascii="Arial" w:hAnsi="Arial" w:cs="Arial"/>
          <w:iCs/>
        </w:rPr>
        <w:t>d</w:t>
      </w:r>
      <w:r>
        <w:rPr>
          <w:rFonts w:ascii="Arial" w:hAnsi="Arial" w:cs="Arial"/>
          <w:iCs/>
        </w:rPr>
        <w:t>“</w:t>
      </w:r>
      <w:r w:rsidR="00116924" w:rsidRPr="00C67ACC">
        <w:rPr>
          <w:rFonts w:ascii="Arial" w:hAnsi="Arial" w:cs="Arial"/>
          <w:iCs/>
        </w:rPr>
        <w:t xml:space="preserve">, bestätigt Marion Schmitz-Stadtfeld, Leiterin Integrierte Stadtentwicklung der </w:t>
      </w:r>
      <w:proofErr w:type="spellStart"/>
      <w:r w:rsidR="00116924" w:rsidRPr="00C67ACC">
        <w:rPr>
          <w:rFonts w:ascii="Arial" w:hAnsi="Arial" w:cs="Arial"/>
          <w:iCs/>
        </w:rPr>
        <w:t>ProjektStadt</w:t>
      </w:r>
      <w:proofErr w:type="spellEnd"/>
      <w:r w:rsidR="00116924" w:rsidRPr="00C67ACC">
        <w:rPr>
          <w:rFonts w:ascii="Arial" w:hAnsi="Arial" w:cs="Arial"/>
          <w:iCs/>
        </w:rPr>
        <w:t>.</w:t>
      </w:r>
      <w:r w:rsidR="00356028">
        <w:rPr>
          <w:rFonts w:ascii="Arial" w:hAnsi="Arial" w:cs="Arial"/>
          <w:iCs/>
        </w:rPr>
        <w:t xml:space="preserve"> </w:t>
      </w:r>
    </w:p>
    <w:p w14:paraId="30B0C992" w14:textId="1B123683" w:rsidR="000A3355" w:rsidRDefault="000A3355" w:rsidP="00857D7D">
      <w:pPr>
        <w:spacing w:after="120" w:line="360" w:lineRule="auto"/>
        <w:ind w:right="567"/>
        <w:rPr>
          <w:rFonts w:ascii="Arial" w:hAnsi="Arial" w:cs="Arial"/>
          <w:iCs/>
        </w:rPr>
      </w:pPr>
      <w:r>
        <w:rPr>
          <w:rFonts w:ascii="Arial" w:hAnsi="Arial" w:cs="Arial"/>
          <w:iCs/>
        </w:rPr>
        <w:t xml:space="preserve">Neben allgemeinen Informationen zum Förderprogramm und den jeweiligen Fördergebieten in den Kommunen sind unter den Rubriken </w:t>
      </w:r>
      <w:r w:rsidR="001B30EA">
        <w:rPr>
          <w:rFonts w:ascii="Arial" w:hAnsi="Arial" w:cs="Arial"/>
          <w:iCs/>
        </w:rPr>
        <w:t>„</w:t>
      </w:r>
      <w:r>
        <w:rPr>
          <w:rFonts w:ascii="Arial" w:hAnsi="Arial" w:cs="Arial"/>
          <w:iCs/>
        </w:rPr>
        <w:t>Interkommunal, Stadt Ortenberg, Gemeinde Hirzenhain und Stadt Gedern</w:t>
      </w:r>
      <w:r w:rsidR="001B30EA">
        <w:rPr>
          <w:rFonts w:ascii="Arial" w:hAnsi="Arial" w:cs="Arial"/>
          <w:iCs/>
        </w:rPr>
        <w:t>“</w:t>
      </w:r>
      <w:r>
        <w:rPr>
          <w:rFonts w:ascii="Arial" w:hAnsi="Arial" w:cs="Arial"/>
          <w:iCs/>
        </w:rPr>
        <w:t xml:space="preserve"> bereits durchgeführte oder aktuell in Bearbeitung befindliche Maßnahmen zu finden. Unter den Maßnahmen werden aktuelle Projektstände angegeben, über Beteiligungsveranstaltungen berichtet sowie für </w:t>
      </w:r>
      <w:r w:rsidR="005C042F">
        <w:rPr>
          <w:rFonts w:ascii="Arial" w:hAnsi="Arial" w:cs="Arial"/>
          <w:iCs/>
        </w:rPr>
        <w:t>den Stadtentwicklungsprozess</w:t>
      </w:r>
      <w:r>
        <w:rPr>
          <w:rFonts w:ascii="Arial" w:hAnsi="Arial" w:cs="Arial"/>
          <w:iCs/>
        </w:rPr>
        <w:t xml:space="preserve"> wichtige Dokumente zum Download angeboten. </w:t>
      </w:r>
    </w:p>
    <w:p w14:paraId="5D11813C" w14:textId="3FCD8A4E" w:rsidR="00C67ACC" w:rsidRDefault="000A3355" w:rsidP="00857D7D">
      <w:pPr>
        <w:spacing w:after="120" w:line="360" w:lineRule="auto"/>
        <w:ind w:right="567"/>
        <w:rPr>
          <w:rFonts w:ascii="Arial" w:hAnsi="Arial" w:cs="Arial"/>
          <w:iCs/>
        </w:rPr>
      </w:pPr>
      <w:r w:rsidRPr="00C4787D">
        <w:rPr>
          <w:rFonts w:ascii="Arial" w:hAnsi="Arial" w:cs="Arial"/>
          <w:iCs/>
        </w:rPr>
        <w:t xml:space="preserve">„Wir laden </w:t>
      </w:r>
      <w:r w:rsidR="00C67ACC" w:rsidRPr="00C4787D">
        <w:rPr>
          <w:rFonts w:ascii="Arial" w:hAnsi="Arial" w:cs="Arial"/>
          <w:iCs/>
        </w:rPr>
        <w:t>die Bürgerinnen und Bürger</w:t>
      </w:r>
      <w:r w:rsidRPr="00C4787D">
        <w:rPr>
          <w:rFonts w:ascii="Arial" w:hAnsi="Arial" w:cs="Arial"/>
          <w:iCs/>
        </w:rPr>
        <w:t xml:space="preserve"> herzlich ein, die neue Website zu besuchen und sich über die spannenden Entwicklungen</w:t>
      </w:r>
      <w:r w:rsidR="00C67ACC" w:rsidRPr="00C4787D">
        <w:rPr>
          <w:rFonts w:ascii="Arial" w:hAnsi="Arial" w:cs="Arial"/>
          <w:iCs/>
        </w:rPr>
        <w:t xml:space="preserve"> und anstehenden Beteiligungsmöglichkeiten</w:t>
      </w:r>
      <w:r w:rsidRPr="00C4787D">
        <w:rPr>
          <w:rFonts w:ascii="Arial" w:hAnsi="Arial" w:cs="Arial"/>
          <w:iCs/>
        </w:rPr>
        <w:t xml:space="preserve"> in den </w:t>
      </w:r>
      <w:r w:rsidR="00924FFC" w:rsidRPr="00C4787D">
        <w:rPr>
          <w:rFonts w:ascii="Arial" w:hAnsi="Arial" w:cs="Arial"/>
          <w:iCs/>
        </w:rPr>
        <w:t>Programmgebieten</w:t>
      </w:r>
      <w:r w:rsidRPr="00C4787D">
        <w:rPr>
          <w:rFonts w:ascii="Arial" w:hAnsi="Arial" w:cs="Arial"/>
          <w:iCs/>
        </w:rPr>
        <w:t xml:space="preserve"> zu informieren</w:t>
      </w:r>
      <w:r w:rsidR="00C67ACC" w:rsidRPr="00C4787D">
        <w:rPr>
          <w:rFonts w:ascii="Arial" w:hAnsi="Arial" w:cs="Arial"/>
          <w:iCs/>
        </w:rPr>
        <w:t>. Durch die Schaffung der interkommunalen Website hat das Projekt einen zentralen</w:t>
      </w:r>
      <w:r w:rsidR="009C73A0" w:rsidRPr="00C4787D">
        <w:rPr>
          <w:rFonts w:ascii="Arial" w:hAnsi="Arial" w:cs="Arial"/>
          <w:iCs/>
        </w:rPr>
        <w:t xml:space="preserve"> und </w:t>
      </w:r>
      <w:r w:rsidR="000B6524" w:rsidRPr="00C4787D">
        <w:rPr>
          <w:rFonts w:ascii="Arial" w:hAnsi="Arial" w:cs="Arial"/>
          <w:iCs/>
        </w:rPr>
        <w:t>schnell</w:t>
      </w:r>
      <w:r w:rsidR="009C73A0" w:rsidRPr="00C4787D">
        <w:rPr>
          <w:rFonts w:ascii="Arial" w:hAnsi="Arial" w:cs="Arial"/>
          <w:iCs/>
        </w:rPr>
        <w:t xml:space="preserve"> zugänglichen</w:t>
      </w:r>
      <w:r w:rsidR="00C67ACC" w:rsidRPr="00C4787D">
        <w:rPr>
          <w:rFonts w:ascii="Arial" w:hAnsi="Arial" w:cs="Arial"/>
          <w:iCs/>
        </w:rPr>
        <w:t xml:space="preserve"> Ort </w:t>
      </w:r>
      <w:r w:rsidR="009C73A0" w:rsidRPr="00C4787D">
        <w:rPr>
          <w:rFonts w:ascii="Arial" w:hAnsi="Arial" w:cs="Arial"/>
          <w:iCs/>
        </w:rPr>
        <w:t>für</w:t>
      </w:r>
      <w:r w:rsidR="00C67ACC" w:rsidRPr="00C4787D">
        <w:rPr>
          <w:rFonts w:ascii="Arial" w:hAnsi="Arial" w:cs="Arial"/>
          <w:iCs/>
        </w:rPr>
        <w:t xml:space="preserve"> Informationen und Austausch mit Bürgerinnen und Bürgern erhalten</w:t>
      </w:r>
      <w:r w:rsidR="009C73A0" w:rsidRPr="00C4787D">
        <w:rPr>
          <w:rFonts w:ascii="Arial" w:hAnsi="Arial" w:cs="Arial"/>
          <w:iCs/>
        </w:rPr>
        <w:t>. Dies ist besonders für das weitere Gelingen in der Umsetzungsphase vieler Maßnahmen in der interkommunalen Kooperation ein essenzieller Bestandteil. Akzeptanz in der</w:t>
      </w:r>
      <w:r w:rsidR="001B30EA">
        <w:rPr>
          <w:rFonts w:ascii="Arial" w:hAnsi="Arial" w:cs="Arial"/>
          <w:iCs/>
        </w:rPr>
        <w:t xml:space="preserve"> </w:t>
      </w:r>
      <w:r w:rsidR="009C73A0" w:rsidRPr="00C4787D">
        <w:rPr>
          <w:rFonts w:ascii="Arial" w:hAnsi="Arial" w:cs="Arial"/>
          <w:iCs/>
        </w:rPr>
        <w:t xml:space="preserve">Bevölkerung für Maßnahmen im Rahmen des Förderprogramms kann nur entstehen, </w:t>
      </w:r>
      <w:r w:rsidR="009C73A0" w:rsidRPr="00C4787D">
        <w:rPr>
          <w:rFonts w:ascii="Arial" w:hAnsi="Arial" w:cs="Arial"/>
          <w:iCs/>
        </w:rPr>
        <w:lastRenderedPageBreak/>
        <w:t>wenn sich alle eingebunden und informiert fühlen</w:t>
      </w:r>
      <w:r w:rsidRPr="00C4787D">
        <w:rPr>
          <w:rFonts w:ascii="Arial" w:hAnsi="Arial" w:cs="Arial"/>
          <w:iCs/>
        </w:rPr>
        <w:t xml:space="preserve">“, sagt Nicole Thamm, Projektleiterin des Kernbereichsmanagements der </w:t>
      </w:r>
      <w:proofErr w:type="spellStart"/>
      <w:r w:rsidRPr="00C4787D">
        <w:rPr>
          <w:rFonts w:ascii="Arial" w:hAnsi="Arial" w:cs="Arial"/>
          <w:iCs/>
        </w:rPr>
        <w:t>Projekt</w:t>
      </w:r>
      <w:r w:rsidR="00924FFC" w:rsidRPr="00C4787D">
        <w:rPr>
          <w:rFonts w:ascii="Arial" w:hAnsi="Arial" w:cs="Arial"/>
          <w:iCs/>
        </w:rPr>
        <w:t>Stadt</w:t>
      </w:r>
      <w:proofErr w:type="spellEnd"/>
      <w:r w:rsidR="00924FFC" w:rsidRPr="00C4787D">
        <w:rPr>
          <w:rFonts w:ascii="Arial" w:hAnsi="Arial" w:cs="Arial"/>
          <w:iCs/>
        </w:rPr>
        <w:t xml:space="preserve"> | Integrierte Stadtentwicklung.</w:t>
      </w:r>
    </w:p>
    <w:p w14:paraId="0A104E09" w14:textId="77777777" w:rsidR="00F05EBB" w:rsidRDefault="00F05EBB" w:rsidP="00857D7D">
      <w:pPr>
        <w:spacing w:after="120" w:line="360" w:lineRule="auto"/>
        <w:ind w:right="567"/>
        <w:rPr>
          <w:rFonts w:ascii="Arial" w:hAnsi="Arial" w:cs="Arial"/>
          <w:iCs/>
        </w:rPr>
      </w:pPr>
    </w:p>
    <w:p w14:paraId="3684975E" w14:textId="62955723" w:rsidR="007B0262" w:rsidRPr="007B0262" w:rsidRDefault="00F37462" w:rsidP="00857D7D">
      <w:pPr>
        <w:spacing w:after="120" w:line="360" w:lineRule="auto"/>
        <w:ind w:right="567"/>
        <w:rPr>
          <w:rFonts w:ascii="Arial" w:hAnsi="Arial" w:cs="Arial"/>
          <w:iCs/>
        </w:rPr>
      </w:pPr>
      <w:r>
        <w:rPr>
          <w:noProof/>
        </w:rPr>
        <mc:AlternateContent>
          <mc:Choice Requires="wps">
            <w:drawing>
              <wp:anchor distT="0" distB="0" distL="114300" distR="114300" simplePos="0" relativeHeight="251661312" behindDoc="1" locked="0" layoutInCell="1" allowOverlap="1" wp14:anchorId="428C675F" wp14:editId="2C586052">
                <wp:simplePos x="0" y="0"/>
                <wp:positionH relativeFrom="margin">
                  <wp:align>left</wp:align>
                </wp:positionH>
                <wp:positionV relativeFrom="paragraph">
                  <wp:posOffset>2600428</wp:posOffset>
                </wp:positionV>
                <wp:extent cx="5525135" cy="176530"/>
                <wp:effectExtent l="0" t="0" r="0" b="0"/>
                <wp:wrapThrough wrapText="bothSides">
                  <wp:wrapPolygon edited="0">
                    <wp:start x="0" y="0"/>
                    <wp:lineTo x="0" y="18647"/>
                    <wp:lineTo x="21523" y="18647"/>
                    <wp:lineTo x="21523" y="0"/>
                    <wp:lineTo x="0" y="0"/>
                  </wp:wrapPolygon>
                </wp:wrapThrough>
                <wp:docPr id="7" name="Textfeld 7"/>
                <wp:cNvGraphicFramePr/>
                <a:graphic xmlns:a="http://schemas.openxmlformats.org/drawingml/2006/main">
                  <a:graphicData uri="http://schemas.microsoft.com/office/word/2010/wordprocessingShape">
                    <wps:wsp>
                      <wps:cNvSpPr txBox="1"/>
                      <wps:spPr>
                        <a:xfrm>
                          <a:off x="0" y="0"/>
                          <a:ext cx="5525135" cy="176530"/>
                        </a:xfrm>
                        <a:prstGeom prst="rect">
                          <a:avLst/>
                        </a:prstGeom>
                        <a:solidFill>
                          <a:prstClr val="white"/>
                        </a:solidFill>
                        <a:ln>
                          <a:noFill/>
                        </a:ln>
                      </wps:spPr>
                      <wps:txbx>
                        <w:txbxContent>
                          <w:p w14:paraId="7223765D" w14:textId="202A4EE8" w:rsidR="007B0262" w:rsidRPr="000C506E" w:rsidRDefault="007B0262" w:rsidP="007B0262">
                            <w:pPr>
                              <w:pStyle w:val="Beschriftung"/>
                              <w:rPr>
                                <w:rFonts w:ascii="Arial" w:hAnsi="Arial" w:cs="Arial"/>
                                <w:noProof/>
                              </w:rPr>
                            </w:pPr>
                            <w:r>
                              <w:t xml:space="preserve">Abbildung </w:t>
                            </w:r>
                            <w:fldSimple w:instr=" SEQ Abbildung \* ARABIC ">
                              <w:r>
                                <w:rPr>
                                  <w:noProof/>
                                </w:rPr>
                                <w:t>2</w:t>
                              </w:r>
                            </w:fldSimple>
                            <w:r>
                              <w:t>: Bierdeckel zur Bewerbung der</w:t>
                            </w:r>
                            <w:r w:rsidR="00F37462">
                              <w:t xml:space="preserve"> </w:t>
                            </w:r>
                            <w:r>
                              <w:t xml:space="preserve">interkommunalen Website Quelle: </w:t>
                            </w:r>
                            <w:proofErr w:type="spellStart"/>
                            <w:r>
                              <w:t>ProjektStadt</w:t>
                            </w:r>
                            <w:proofErr w:type="spellEnd"/>
                            <w:r>
                              <w:t xml:space="preserv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8C675F" id="_x0000_t202" coordsize="21600,21600" o:spt="202" path="m,l,21600r21600,l21600,xe">
                <v:stroke joinstyle="miter"/>
                <v:path gradientshapeok="t" o:connecttype="rect"/>
              </v:shapetype>
              <v:shape id="Textfeld 7" o:spid="_x0000_s1026" type="#_x0000_t202" style="position:absolute;left:0;text-align:left;margin-left:0;margin-top:204.75pt;width:435.05pt;height:13.9pt;z-index:-251655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" stroked="f">
                <v:textbox inset="0,0,0,0">
                  <w:txbxContent>
                    <w:p w14:paraId="7223765D" w14:textId="202A4EE8" w:rsidR="007B0262" w:rsidRPr="000C506E" w:rsidRDefault="007B0262" w:rsidP="007B0262">
                      <w:pPr>
                        <w:pStyle w:val="Beschriftung"/>
                        <w:rPr>
                          <w:rFonts w:ascii="Arial" w:hAnsi="Arial" w:cs="Arial"/>
                          <w:noProof/>
                        </w:rPr>
                      </w:pPr>
                      <w:r>
                        <w:t xml:space="preserve">Abbildung </w:t>
                      </w:r>
                      <w:fldSimple w:instr=" SEQ Abbildung \* ARABIC ">
                        <w:r>
                          <w:rPr>
                            <w:noProof/>
                          </w:rPr>
                          <w:t>2</w:t>
                        </w:r>
                      </w:fldSimple>
                      <w:r>
                        <w:t>: Bierdeckel zur Bewerbung der</w:t>
                      </w:r>
                      <w:r w:rsidR="00F37462">
                        <w:t xml:space="preserve"> </w:t>
                      </w:r>
                      <w:r>
                        <w:t>interkommunalen Website Quelle: ProjektStadt 2024</w:t>
                      </w:r>
                    </w:p>
                  </w:txbxContent>
                </v:textbox>
                <w10:wrap type="through" anchorx="margin"/>
              </v:shape>
            </w:pict>
          </mc:Fallback>
        </mc:AlternateContent>
      </w:r>
      <w:r w:rsidRPr="00F37462">
        <w:rPr>
          <w:rFonts w:ascii="Arial" w:hAnsi="Arial" w:cs="Arial"/>
          <w:iCs/>
          <w:noProof/>
        </w:rPr>
        <w:drawing>
          <wp:inline distT="0" distB="0" distL="0" distR="0" wp14:anchorId="77781CE4" wp14:editId="2F2F902E">
            <wp:extent cx="5437238" cy="2525395"/>
            <wp:effectExtent l="0" t="0" r="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1" t="2154" r="628" b="1922"/>
                    <a:stretch/>
                  </pic:blipFill>
                  <pic:spPr bwMode="auto">
                    <a:xfrm>
                      <a:off x="0" y="0"/>
                      <a:ext cx="5515956" cy="2561957"/>
                    </a:xfrm>
                    <a:prstGeom prst="rect">
                      <a:avLst/>
                    </a:prstGeom>
                    <a:ln>
                      <a:noFill/>
                    </a:ln>
                    <a:extLst>
                      <a:ext uri="{53640926-AAD7-44D8-BBD7-CCE9431645EC}">
                        <a14:shadowObscured xmlns:a14="http://schemas.microsoft.com/office/drawing/2010/main"/>
                      </a:ext>
                    </a:extLst>
                  </pic:spPr>
                </pic:pic>
              </a:graphicData>
            </a:graphic>
          </wp:inline>
        </w:drawing>
      </w:r>
    </w:p>
    <w:p w14:paraId="31E0C005" w14:textId="77777777" w:rsidR="009C73A0" w:rsidRDefault="009C73A0" w:rsidP="00857D7D">
      <w:pPr>
        <w:spacing w:after="120" w:line="360" w:lineRule="auto"/>
        <w:ind w:right="567"/>
        <w:rPr>
          <w:rFonts w:ascii="Arial" w:hAnsi="Arial" w:cs="Arial"/>
          <w:b/>
        </w:rPr>
      </w:pPr>
    </w:p>
    <w:p w14:paraId="59F1E14C" w14:textId="30045940" w:rsidR="000A3355" w:rsidRPr="000A3355" w:rsidRDefault="000A3355" w:rsidP="00857D7D">
      <w:pPr>
        <w:spacing w:after="120" w:line="360" w:lineRule="auto"/>
        <w:ind w:right="567"/>
        <w:rPr>
          <w:rFonts w:ascii="Arial" w:hAnsi="Arial" w:cs="Arial"/>
          <w:b/>
        </w:rPr>
      </w:pPr>
      <w:r w:rsidRPr="000A3355">
        <w:rPr>
          <w:rFonts w:ascii="Arial" w:hAnsi="Arial" w:cs="Arial"/>
          <w:b/>
        </w:rPr>
        <w:t xml:space="preserve">Bürgermeister(in) präsentieren Bierdeckel zur Bewerbung der Website </w:t>
      </w:r>
    </w:p>
    <w:p w14:paraId="21BE9CD2" w14:textId="38E61A65" w:rsidR="007B0262" w:rsidRDefault="000A3355" w:rsidP="00857D7D">
      <w:pPr>
        <w:spacing w:after="120" w:line="360" w:lineRule="auto"/>
        <w:ind w:right="567"/>
        <w:rPr>
          <w:rFonts w:ascii="Arial" w:hAnsi="Arial" w:cs="Arial"/>
          <w:iCs/>
          <w:noProof/>
        </w:rPr>
      </w:pPr>
      <w:r>
        <w:rPr>
          <w:rFonts w:ascii="Arial" w:hAnsi="Arial" w:cs="Arial"/>
          <w:iCs/>
        </w:rPr>
        <w:t>Bürgermeisterin Ulrike Pfeiffer-</w:t>
      </w:r>
      <w:proofErr w:type="spellStart"/>
      <w:r>
        <w:rPr>
          <w:rFonts w:ascii="Arial" w:hAnsi="Arial" w:cs="Arial"/>
          <w:iCs/>
        </w:rPr>
        <w:t>Pantring</w:t>
      </w:r>
      <w:proofErr w:type="spellEnd"/>
      <w:r w:rsidR="00924FFC">
        <w:rPr>
          <w:rFonts w:ascii="Arial" w:hAnsi="Arial" w:cs="Arial"/>
          <w:iCs/>
        </w:rPr>
        <w:t xml:space="preserve"> (Stadt Ortenberg)</w:t>
      </w:r>
      <w:r>
        <w:rPr>
          <w:rFonts w:ascii="Arial" w:hAnsi="Arial" w:cs="Arial"/>
          <w:iCs/>
        </w:rPr>
        <w:t xml:space="preserve"> sowie die Bürgermeister Timo </w:t>
      </w:r>
      <w:proofErr w:type="spellStart"/>
      <w:r>
        <w:rPr>
          <w:rFonts w:ascii="Arial" w:hAnsi="Arial" w:cs="Arial"/>
          <w:iCs/>
        </w:rPr>
        <w:t>Tichai</w:t>
      </w:r>
      <w:proofErr w:type="spellEnd"/>
      <w:r>
        <w:rPr>
          <w:rFonts w:ascii="Arial" w:hAnsi="Arial" w:cs="Arial"/>
          <w:iCs/>
        </w:rPr>
        <w:t xml:space="preserve"> (Gemeinde Hirzenhain) und Guido </w:t>
      </w:r>
      <w:proofErr w:type="spellStart"/>
      <w:r>
        <w:rPr>
          <w:rFonts w:ascii="Arial" w:hAnsi="Arial" w:cs="Arial"/>
          <w:iCs/>
        </w:rPr>
        <w:t>Kempel</w:t>
      </w:r>
      <w:proofErr w:type="spellEnd"/>
      <w:r>
        <w:rPr>
          <w:rFonts w:ascii="Arial" w:hAnsi="Arial" w:cs="Arial"/>
          <w:iCs/>
        </w:rPr>
        <w:t xml:space="preserve"> (</w:t>
      </w:r>
      <w:r w:rsidR="007B0262">
        <w:rPr>
          <w:rFonts w:ascii="Arial" w:hAnsi="Arial" w:cs="Arial"/>
          <w:iCs/>
        </w:rPr>
        <w:t xml:space="preserve">Stadt </w:t>
      </w:r>
      <w:r>
        <w:rPr>
          <w:rFonts w:ascii="Arial" w:hAnsi="Arial" w:cs="Arial"/>
          <w:iCs/>
        </w:rPr>
        <w:t>Gedern) präsentieren die zur Bewerbung der interkommunalen Website erstellten Bierdeckel. Diese werden bei verschiedenen Veranstaltungen und Lokalitäten in den drei Kommunen zu finden sein. Ausgestattet sind die Bierdeckel mit einem QR-Code, der Interessierte direkt auf die Seite führt.</w:t>
      </w:r>
      <w:r w:rsidRPr="000A3355">
        <w:rPr>
          <w:rFonts w:ascii="Arial" w:hAnsi="Arial" w:cs="Arial"/>
          <w:iCs/>
          <w:noProof/>
        </w:rPr>
        <w:t xml:space="preserve"> </w:t>
      </w:r>
      <w:r w:rsidR="007B0262">
        <w:rPr>
          <w:rFonts w:ascii="Arial" w:hAnsi="Arial" w:cs="Arial"/>
          <w:iCs/>
          <w:noProof/>
        </w:rPr>
        <w:t xml:space="preserve">Die Website ist ebenfalls für die Nutzung mit dem Smartphone optimiert. </w:t>
      </w:r>
    </w:p>
    <w:p w14:paraId="3F35D4B1" w14:textId="3C1A7DDC" w:rsidR="007B0262" w:rsidRDefault="00857D7D" w:rsidP="00857D7D">
      <w:pPr>
        <w:keepNext/>
        <w:spacing w:after="120" w:line="360" w:lineRule="auto"/>
        <w:ind w:right="567"/>
      </w:pPr>
      <w:r>
        <w:rPr>
          <w:rFonts w:ascii="Arial" w:hAnsi="Arial" w:cs="Arial"/>
          <w:iCs/>
          <w:noProof/>
        </w:rPr>
        <w:lastRenderedPageBreak/>
        <w:t xml:space="preserve"> </w:t>
      </w:r>
      <w:r w:rsidR="007B0262">
        <w:rPr>
          <w:rFonts w:ascii="Arial" w:hAnsi="Arial" w:cs="Arial"/>
          <w:iCs/>
          <w:noProof/>
        </w:rPr>
        <w:drawing>
          <wp:inline distT="0" distB="0" distL="0" distR="0" wp14:anchorId="185D12DE" wp14:editId="49F02F6B">
            <wp:extent cx="5143500" cy="39867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10" cstate="print">
                      <a:extLst>
                        <a:ext uri="{28A0092B-C50C-407E-A947-70E740481C1C}">
                          <a14:useLocalDpi xmlns:a14="http://schemas.microsoft.com/office/drawing/2010/main" val="0"/>
                        </a:ext>
                      </a:extLst>
                    </a:blip>
                    <a:srcRect l="17411" t="23609" r="9418" b="771"/>
                    <a:stretch/>
                  </pic:blipFill>
                  <pic:spPr bwMode="auto">
                    <a:xfrm>
                      <a:off x="0" y="0"/>
                      <a:ext cx="5260337" cy="4077280"/>
                    </a:xfrm>
                    <a:prstGeom prst="rect">
                      <a:avLst/>
                    </a:prstGeom>
                    <a:ln>
                      <a:noFill/>
                    </a:ln>
                    <a:extLst>
                      <a:ext uri="{53640926-AAD7-44D8-BBD7-CCE9431645EC}">
                        <a14:shadowObscured xmlns:a14="http://schemas.microsoft.com/office/drawing/2010/main"/>
                      </a:ext>
                    </a:extLst>
                  </pic:spPr>
                </pic:pic>
              </a:graphicData>
            </a:graphic>
          </wp:inline>
        </w:drawing>
      </w:r>
    </w:p>
    <w:p w14:paraId="7347E88A" w14:textId="2C010BEA" w:rsidR="00E32BDE" w:rsidRDefault="007B0262" w:rsidP="00857D7D">
      <w:pPr>
        <w:pStyle w:val="Beschriftung"/>
        <w:ind w:right="567"/>
        <w:rPr>
          <w:rFonts w:ascii="Arial" w:hAnsi="Arial" w:cs="Arial"/>
          <w:iCs w:val="0"/>
        </w:rPr>
      </w:pPr>
      <w:r>
        <w:t xml:space="preserve">Abbildung </w:t>
      </w:r>
      <w:fldSimple w:instr=" SEQ Abbildung \* ARABIC ">
        <w:r>
          <w:rPr>
            <w:noProof/>
          </w:rPr>
          <w:t>3</w:t>
        </w:r>
      </w:fldSimple>
      <w:r>
        <w:t xml:space="preserve">: Bürgermeister(in) präsentieren Bierdeckel zur Bewerbung der Website Quelle: </w:t>
      </w:r>
      <w:proofErr w:type="spellStart"/>
      <w:r>
        <w:t>ProjektStadt</w:t>
      </w:r>
      <w:proofErr w:type="spellEnd"/>
      <w:r>
        <w:t xml:space="preserve"> 2024</w:t>
      </w:r>
    </w:p>
    <w:p w14:paraId="2BA6F264" w14:textId="49003D72" w:rsidR="00C05A92" w:rsidRDefault="005F4CC5" w:rsidP="00857D7D">
      <w:pPr>
        <w:ind w:right="567"/>
        <w:rPr>
          <w:rFonts w:ascii="Arial" w:hAnsi="Arial" w:cs="Arial"/>
          <w:b/>
        </w:rPr>
      </w:pPr>
      <w:r>
        <w:rPr>
          <w:rFonts w:ascii="Arial" w:hAnsi="Arial" w:cs="Arial"/>
          <w:b/>
        </w:rPr>
        <w:t xml:space="preserve">Interkommunales Anreizprogramm </w:t>
      </w:r>
      <w:r w:rsidR="00857D7D">
        <w:rPr>
          <w:rFonts w:ascii="Arial" w:hAnsi="Arial" w:cs="Arial"/>
          <w:b/>
        </w:rPr>
        <w:t>–</w:t>
      </w:r>
      <w:r>
        <w:rPr>
          <w:rFonts w:ascii="Arial" w:hAnsi="Arial" w:cs="Arial"/>
          <w:b/>
        </w:rPr>
        <w:t xml:space="preserve"> </w:t>
      </w:r>
      <w:r w:rsidR="00C05A92" w:rsidRPr="00C05A92">
        <w:rPr>
          <w:rFonts w:ascii="Arial" w:hAnsi="Arial" w:cs="Arial"/>
          <w:b/>
        </w:rPr>
        <w:t>Gestaltungs</w:t>
      </w:r>
      <w:r>
        <w:rPr>
          <w:rFonts w:ascii="Arial" w:hAnsi="Arial" w:cs="Arial"/>
          <w:b/>
        </w:rPr>
        <w:t>leitbild</w:t>
      </w:r>
      <w:r w:rsidR="00C05A92" w:rsidRPr="00C05A92">
        <w:rPr>
          <w:rFonts w:ascii="Arial" w:hAnsi="Arial" w:cs="Arial"/>
          <w:b/>
        </w:rPr>
        <w:t xml:space="preserve"> nun auch auf der Website zum Download verfügbar</w:t>
      </w:r>
    </w:p>
    <w:p w14:paraId="08899BC7" w14:textId="669476CF" w:rsidR="005F4CC5" w:rsidRPr="005F4CC5" w:rsidRDefault="00F05EBB" w:rsidP="00857D7D">
      <w:pPr>
        <w:spacing w:line="360" w:lineRule="auto"/>
        <w:ind w:right="567"/>
        <w:rPr>
          <w:rFonts w:ascii="Arial" w:hAnsi="Arial" w:cs="Arial"/>
          <w:iCs/>
        </w:rPr>
      </w:pPr>
      <w:r w:rsidRPr="00F05EBB">
        <w:rPr>
          <w:rFonts w:ascii="Arial" w:hAnsi="Arial" w:cs="Arial"/>
          <w:iCs/>
        </w:rPr>
        <w:t xml:space="preserve">Das interkommunale Anreizprogramm zur Förderung umfassender Modernisierungen und Instandsetzungen sanierungsbedürftiger Gebäude sowie klimagerechter Entsieglung und Begrünung von öffentlich einsehbaren Außenbereichen bietet Privaten mit Liegenschaften in den Fördergebieten eine finanzielle Unterstützung für ihre Vorhaben. Das Programm zielt darauf ab, das städtebauliche Gesamtbild im Verbund </w:t>
      </w:r>
      <w:r w:rsidR="00924FFC">
        <w:rPr>
          <w:rFonts w:ascii="Arial" w:hAnsi="Arial" w:cs="Arial"/>
          <w:iCs/>
        </w:rPr>
        <w:t>„</w:t>
      </w:r>
      <w:r w:rsidRPr="00F05EBB">
        <w:rPr>
          <w:rFonts w:ascii="Arial" w:hAnsi="Arial" w:cs="Arial"/>
          <w:iCs/>
        </w:rPr>
        <w:t xml:space="preserve">Oberes </w:t>
      </w:r>
      <w:proofErr w:type="spellStart"/>
      <w:r w:rsidRPr="00F05EBB">
        <w:rPr>
          <w:rFonts w:ascii="Arial" w:hAnsi="Arial" w:cs="Arial"/>
          <w:iCs/>
        </w:rPr>
        <w:t>Niddertal</w:t>
      </w:r>
      <w:proofErr w:type="spellEnd"/>
      <w:r w:rsidRPr="00F05EBB">
        <w:rPr>
          <w:rFonts w:ascii="Arial" w:hAnsi="Arial" w:cs="Arial"/>
          <w:iCs/>
        </w:rPr>
        <w:t xml:space="preserve">“ zu optimieren und historische Gebäude hervorzuheben. </w:t>
      </w:r>
      <w:r w:rsidR="005F4CC5" w:rsidRPr="00F05EBB">
        <w:rPr>
          <w:rFonts w:ascii="Arial" w:hAnsi="Arial" w:cs="Arial"/>
          <w:iCs/>
        </w:rPr>
        <w:t>Die</w:t>
      </w:r>
      <w:r w:rsidR="005F4CC5" w:rsidRPr="005F4CC5">
        <w:rPr>
          <w:rFonts w:ascii="Arial" w:hAnsi="Arial" w:cs="Arial"/>
          <w:iCs/>
        </w:rPr>
        <w:t xml:space="preserve"> </w:t>
      </w:r>
      <w:r w:rsidR="005F4CC5" w:rsidRPr="005F4CC5">
        <w:rPr>
          <w:rFonts w:ascii="Arial" w:hAnsi="Arial" w:cs="Arial"/>
          <w:iCs/>
        </w:rPr>
        <w:lastRenderedPageBreak/>
        <w:t xml:space="preserve">Aufstellung einer Richtlinie im Jahr 2022 liefert die förderrechtliche Grundlage. Zusätzlich wurde </w:t>
      </w:r>
      <w:r w:rsidR="005F4CC5">
        <w:rPr>
          <w:rFonts w:ascii="Arial" w:hAnsi="Arial" w:cs="Arial"/>
          <w:iCs/>
        </w:rPr>
        <w:t>bis April 2024 eine</w:t>
      </w:r>
      <w:r w:rsidR="005F4CC5" w:rsidRPr="005F4CC5">
        <w:rPr>
          <w:rFonts w:ascii="Arial" w:hAnsi="Arial" w:cs="Arial"/>
          <w:iCs/>
        </w:rPr>
        <w:t xml:space="preserve"> Gestaltungsfibel erarbeitet, die Eigentümerinnen </w:t>
      </w:r>
      <w:r w:rsidR="00891832">
        <w:rPr>
          <w:rFonts w:ascii="Arial" w:hAnsi="Arial" w:cs="Arial"/>
          <w:iCs/>
        </w:rPr>
        <w:t xml:space="preserve">und Eigentümern </w:t>
      </w:r>
      <w:r w:rsidR="005F4CC5" w:rsidRPr="005F4CC5">
        <w:rPr>
          <w:rFonts w:ascii="Arial" w:hAnsi="Arial" w:cs="Arial"/>
          <w:iCs/>
        </w:rPr>
        <w:t>Leitlinien für die ortstypische und förderfähige Durchführung der Maßnahmen liefert. Beide Unterlagen bilden gemeinsam die Basis für die städtebauliche Beratung und die Durchführung des interkommunalen Anreizprogramms.</w:t>
      </w:r>
      <w:r w:rsidR="005F4CC5">
        <w:rPr>
          <w:rFonts w:ascii="Arial" w:hAnsi="Arial" w:cs="Arial"/>
          <w:iCs/>
        </w:rPr>
        <w:t xml:space="preserve"> Alle Informationen zum Anreizprogramm sowie den Download der Richtlinie und des Gestaltungsleitbildes finden Sie auf der interkommunalen Website </w:t>
      </w:r>
      <w:hyperlink r:id="rId11" w:history="1">
        <w:r w:rsidR="005F4CC5" w:rsidRPr="001820A2">
          <w:rPr>
            <w:rStyle w:val="Hyperlink"/>
            <w:rFonts w:ascii="Arial" w:hAnsi="Arial" w:cs="Arial"/>
            <w:iCs/>
          </w:rPr>
          <w:t>https://oberes-niddertal.de/interkommunale-projekte/</w:t>
        </w:r>
      </w:hyperlink>
      <w:r w:rsidR="005F4CC5">
        <w:rPr>
          <w:rFonts w:ascii="Arial" w:hAnsi="Arial" w:cs="Arial"/>
          <w:iCs/>
        </w:rPr>
        <w:t xml:space="preserve"> unter dem Punkt </w:t>
      </w:r>
      <w:r w:rsidR="005F4CC5" w:rsidRPr="005F4CC5">
        <w:rPr>
          <w:rFonts w:ascii="Arial" w:hAnsi="Arial" w:cs="Arial"/>
          <w:iCs/>
        </w:rPr>
        <w:t>Interkommunales Anreizprogramm und Gestaltungsfibel</w:t>
      </w:r>
      <w:r w:rsidR="005F4CC5">
        <w:rPr>
          <w:rFonts w:ascii="Arial" w:hAnsi="Arial" w:cs="Arial"/>
          <w:iCs/>
        </w:rPr>
        <w:t>.</w:t>
      </w:r>
    </w:p>
    <w:p w14:paraId="6196B525" w14:textId="77777777" w:rsidR="00857D7D" w:rsidRDefault="00857D7D" w:rsidP="00857D7D">
      <w:pPr>
        <w:ind w:right="567"/>
        <w:jc w:val="both"/>
        <w:rPr>
          <w:rFonts w:ascii="Arial" w:hAnsi="Arial" w:cs="Arial"/>
          <w:b/>
          <w:bCs/>
          <w:iCs/>
        </w:rPr>
      </w:pPr>
    </w:p>
    <w:p w14:paraId="1DD77191" w14:textId="6D2C8FD4" w:rsidR="00857D7D" w:rsidRPr="00857D7D" w:rsidRDefault="00857D7D" w:rsidP="00857D7D">
      <w:pPr>
        <w:ind w:right="567"/>
        <w:rPr>
          <w:rFonts w:ascii="Arial" w:hAnsi="Arial" w:cs="Arial"/>
          <w:b/>
          <w:bCs/>
          <w:iCs/>
        </w:rPr>
      </w:pPr>
      <w:r w:rsidRPr="00857D7D">
        <w:rPr>
          <w:rFonts w:ascii="Arial" w:hAnsi="Arial" w:cs="Arial"/>
          <w:b/>
          <w:bCs/>
          <w:iCs/>
        </w:rPr>
        <w:t>Unternehmensgruppe Nassauische Heimstätte | Wohnstadt</w:t>
      </w:r>
    </w:p>
    <w:p w14:paraId="5DC09F24" w14:textId="247AE2D3" w:rsidR="00857D7D" w:rsidRPr="005F4CC5" w:rsidRDefault="00857D7D" w:rsidP="00857D7D">
      <w:pPr>
        <w:ind w:right="567"/>
        <w:rPr>
          <w:rFonts w:ascii="Arial" w:hAnsi="Arial" w:cs="Arial"/>
          <w:iCs/>
        </w:rPr>
      </w:pPr>
      <w:r w:rsidRPr="00857D7D">
        <w:rPr>
          <w:rFonts w:ascii="Arial" w:hAnsi="Arial" w:cs="Arial"/>
          <w:iCs/>
        </w:rPr>
        <w:t xml:space="preserve">Die Unternehmensgruppe Nassauische Heimstätte | Wohnstadt (NHW) mit Sitz in Frankfurt am Main und Kassel bietet seit über 100 Jahren umfassende Dienstleistungen in den Bereichen Wohnen, Bauen und Entwickeln. Sie beschäftigt rund 890 Mitarbeitende. Mit 60.000 Mietwohnungen an 112 Standorten in Hessen gehört sie zu den führenden deutschen Wohnungsunternehmen. Unter der NHW-Marke </w:t>
      </w:r>
      <w:proofErr w:type="spellStart"/>
      <w:r w:rsidRPr="00857D7D">
        <w:rPr>
          <w:rFonts w:ascii="Arial" w:hAnsi="Arial" w:cs="Arial"/>
          <w:iCs/>
        </w:rPr>
        <w:t>ProjektStadt</w:t>
      </w:r>
      <w:proofErr w:type="spellEnd"/>
      <w:r w:rsidRPr="00857D7D">
        <w:rPr>
          <w:rFonts w:ascii="Arial" w:hAnsi="Arial" w:cs="Arial"/>
          <w:iCs/>
        </w:rPr>
        <w:t xml:space="preserve"> führt sie nachhaltige Stadtentwicklungsaufgaben durch. Sie ist Gründungsmitglied der Initiative Wohnen.2050, um dem Klimaschutz in der Wohnungswirtschaft mehr Schlagkraft zu verleihen. Mit </w:t>
      </w:r>
      <w:proofErr w:type="spellStart"/>
      <w:r w:rsidRPr="00857D7D">
        <w:rPr>
          <w:rFonts w:ascii="Arial" w:hAnsi="Arial" w:cs="Arial"/>
          <w:iCs/>
        </w:rPr>
        <w:t>hubitation</w:t>
      </w:r>
      <w:proofErr w:type="spellEnd"/>
      <w:r w:rsidRPr="00857D7D">
        <w:rPr>
          <w:rFonts w:ascii="Arial" w:hAnsi="Arial" w:cs="Arial"/>
          <w:iCs/>
        </w:rPr>
        <w:t xml:space="preserve"> verfügt die NHW zudem über ein Startup- und Ideennetzwerk rund um innovatives Wohnen.</w:t>
      </w:r>
      <w:r>
        <w:rPr>
          <w:rFonts w:ascii="Arial" w:hAnsi="Arial" w:cs="Arial"/>
          <w:iCs/>
        </w:rPr>
        <w:t xml:space="preserve"> </w:t>
      </w:r>
      <w:hyperlink r:id="rId12" w:history="1">
        <w:r w:rsidRPr="00D5453B">
          <w:rPr>
            <w:rStyle w:val="Hyperlink"/>
            <w:rFonts w:ascii="Arial" w:hAnsi="Arial" w:cs="Arial"/>
            <w:iCs/>
          </w:rPr>
          <w:t>www.nhw.de/</w:t>
        </w:r>
      </w:hyperlink>
    </w:p>
    <w:sectPr w:rsidR="00857D7D" w:rsidRPr="005F4CC5">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1A12C" w14:textId="77777777" w:rsidR="00702395" w:rsidRDefault="00702395" w:rsidP="00A73AE4">
      <w:pPr>
        <w:spacing w:after="0" w:line="240" w:lineRule="auto"/>
      </w:pPr>
      <w:r>
        <w:separator/>
      </w:r>
    </w:p>
  </w:endnote>
  <w:endnote w:type="continuationSeparator" w:id="0">
    <w:p w14:paraId="52B3AF6F" w14:textId="77777777" w:rsidR="00702395" w:rsidRDefault="00702395" w:rsidP="00A73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777108"/>
      <w:docPartObj>
        <w:docPartGallery w:val="Page Numbers (Bottom of Page)"/>
        <w:docPartUnique/>
      </w:docPartObj>
    </w:sdtPr>
    <w:sdtEndPr/>
    <w:sdtContent>
      <w:sdt>
        <w:sdtPr>
          <w:id w:val="-1705238520"/>
          <w:docPartObj>
            <w:docPartGallery w:val="Page Numbers (Top of Page)"/>
            <w:docPartUnique/>
          </w:docPartObj>
        </w:sdtPr>
        <w:sdtEndPr/>
        <w:sdtContent>
          <w:p w14:paraId="6C67DDD3" w14:textId="77777777" w:rsidR="009200C9" w:rsidRDefault="009200C9" w:rsidP="00892C34">
            <w:pPr>
              <w:pStyle w:val="Fuzeile"/>
              <w:jc w:val="right"/>
            </w:pPr>
          </w:p>
          <w:p w14:paraId="67B5CB01" w14:textId="77777777" w:rsidR="009200C9" w:rsidRPr="00C41D07" w:rsidRDefault="009200C9" w:rsidP="00C41D07">
            <w:pPr>
              <w:widowControl w:val="0"/>
              <w:pBdr>
                <w:bottom w:val="single" w:sz="4" w:space="1" w:color="auto"/>
              </w:pBdr>
              <w:tabs>
                <w:tab w:val="center" w:pos="4536"/>
                <w:tab w:val="right" w:pos="9072"/>
              </w:tabs>
              <w:autoSpaceDE w:val="0"/>
              <w:autoSpaceDN w:val="0"/>
              <w:adjustRightInd w:val="0"/>
              <w:spacing w:after="0" w:line="240" w:lineRule="auto"/>
              <w:rPr>
                <w:rFonts w:ascii="Arial" w:eastAsia="Arial Unicode MS" w:hAnsi="Arial" w:cs="Arial"/>
                <w:kern w:val="1"/>
                <w:sz w:val="16"/>
                <w:szCs w:val="16"/>
                <w:lang w:eastAsia="zh-CN"/>
              </w:rPr>
            </w:pPr>
          </w:p>
          <w:p w14:paraId="4439E02C" w14:textId="77777777" w:rsidR="009200C9" w:rsidRPr="00C41D07" w:rsidRDefault="009200C9" w:rsidP="00C41D07">
            <w:pPr>
              <w:widowControl w:val="0"/>
              <w:tabs>
                <w:tab w:val="center" w:pos="4536"/>
                <w:tab w:val="right" w:pos="9072"/>
              </w:tabs>
              <w:autoSpaceDE w:val="0"/>
              <w:autoSpaceDN w:val="0"/>
              <w:adjustRightInd w:val="0"/>
              <w:spacing w:after="0" w:line="240" w:lineRule="auto"/>
              <w:rPr>
                <w:rFonts w:ascii="Tahoma" w:eastAsia="Arial Unicode MS" w:hAnsi="Tahoma" w:cs="Tahoma"/>
                <w:color w:val="000000"/>
                <w:kern w:val="1"/>
                <w:sz w:val="16"/>
                <w:szCs w:val="16"/>
                <w:lang w:eastAsia="zh-CN"/>
              </w:rPr>
            </w:pPr>
          </w:p>
          <w:p w14:paraId="7B59C6A8" w14:textId="77777777" w:rsidR="009200C9" w:rsidRPr="008A4C00" w:rsidRDefault="008A4C00" w:rsidP="00C41D07">
            <w:pPr>
              <w:widowControl w:val="0"/>
              <w:tabs>
                <w:tab w:val="center" w:pos="4536"/>
                <w:tab w:val="right" w:pos="9072"/>
              </w:tabs>
              <w:autoSpaceDE w:val="0"/>
              <w:autoSpaceDN w:val="0"/>
              <w:adjustRightInd w:val="0"/>
              <w:spacing w:after="0" w:line="240" w:lineRule="auto"/>
              <w:rPr>
                <w:rFonts w:ascii="Tahoma" w:eastAsia="Arial Unicode MS" w:hAnsi="Tahoma" w:cs="Tahoma"/>
                <w:b/>
                <w:bCs/>
                <w:color w:val="000000"/>
                <w:kern w:val="1"/>
                <w:sz w:val="16"/>
                <w:szCs w:val="16"/>
                <w:lang w:eastAsia="zh-CN"/>
              </w:rPr>
            </w:pPr>
            <w:r w:rsidRPr="008A4C00">
              <w:rPr>
                <w:rFonts w:ascii="Tahoma" w:eastAsia="Arial Unicode MS" w:hAnsi="Tahoma" w:cs="Tahoma"/>
                <w:b/>
                <w:bCs/>
                <w:color w:val="000000"/>
                <w:kern w:val="1"/>
                <w:sz w:val="16"/>
                <w:szCs w:val="16"/>
                <w:lang w:eastAsia="zh-CN"/>
              </w:rPr>
              <w:t>Pressekontakt:</w:t>
            </w:r>
          </w:p>
          <w:p w14:paraId="3E271098" w14:textId="77777777" w:rsidR="009200C9" w:rsidRPr="008A4C00" w:rsidRDefault="009200C9" w:rsidP="00C41D07">
            <w:pPr>
              <w:widowControl w:val="0"/>
              <w:tabs>
                <w:tab w:val="center" w:pos="4536"/>
                <w:tab w:val="right" w:pos="9072"/>
              </w:tabs>
              <w:autoSpaceDE w:val="0"/>
              <w:autoSpaceDN w:val="0"/>
              <w:adjustRightInd w:val="0"/>
              <w:spacing w:after="0" w:line="240" w:lineRule="auto"/>
              <w:rPr>
                <w:rFonts w:ascii="Tahoma" w:eastAsia="Arial Unicode MS" w:hAnsi="Tahoma" w:cs="Tahoma"/>
                <w:b/>
                <w:bCs/>
                <w:color w:val="000000"/>
                <w:kern w:val="1"/>
                <w:sz w:val="16"/>
                <w:szCs w:val="16"/>
                <w:lang w:eastAsia="zh-CN"/>
              </w:rPr>
            </w:pPr>
          </w:p>
          <w:p w14:paraId="769D90DE" w14:textId="0C56F3A9" w:rsidR="009200C9" w:rsidRPr="008A4C00" w:rsidRDefault="00512FB4" w:rsidP="00512FB4">
            <w:pPr>
              <w:widowControl w:val="0"/>
              <w:autoSpaceDE w:val="0"/>
              <w:autoSpaceDN w:val="0"/>
              <w:adjustRightInd w:val="0"/>
              <w:spacing w:after="0" w:line="240" w:lineRule="auto"/>
              <w:rPr>
                <w:rFonts w:ascii="Tahoma" w:eastAsia="Arial Unicode MS" w:hAnsi="Tahoma" w:cs="Tahoma"/>
                <w:b/>
                <w:bCs/>
                <w:kern w:val="1"/>
                <w:sz w:val="16"/>
                <w:szCs w:val="16"/>
                <w:lang w:eastAsia="zh-CN"/>
              </w:rPr>
            </w:pPr>
            <w:proofErr w:type="spellStart"/>
            <w:r w:rsidRPr="008A4C00">
              <w:rPr>
                <w:rFonts w:ascii="Tahoma" w:eastAsia="Arial Unicode MS" w:hAnsi="Tahoma" w:cs="Tahoma"/>
                <w:b/>
                <w:kern w:val="1"/>
                <w:sz w:val="16"/>
                <w:szCs w:val="16"/>
                <w:lang w:eastAsia="zh-CN"/>
              </w:rPr>
              <w:t>ProjektStadt</w:t>
            </w:r>
            <w:proofErr w:type="spellEnd"/>
            <w:r w:rsidRPr="008A4C00">
              <w:rPr>
                <w:rFonts w:ascii="Tahoma" w:eastAsia="Arial Unicode MS" w:hAnsi="Tahoma" w:cs="Tahoma"/>
                <w:b/>
                <w:kern w:val="1"/>
                <w:sz w:val="16"/>
                <w:szCs w:val="16"/>
                <w:lang w:eastAsia="zh-CN"/>
              </w:rPr>
              <w:t xml:space="preserve"> | </w:t>
            </w:r>
            <w:r w:rsidRPr="008A4C00">
              <w:rPr>
                <w:rFonts w:ascii="Tahoma" w:eastAsia="Arial Unicode MS" w:hAnsi="Tahoma" w:cs="Tahoma"/>
                <w:b/>
                <w:bCs/>
                <w:kern w:val="1"/>
                <w:sz w:val="16"/>
                <w:szCs w:val="16"/>
                <w:lang w:eastAsia="zh-CN"/>
              </w:rPr>
              <w:t>Integrierte Stadtentwicklung</w:t>
            </w:r>
            <w:r w:rsidR="008A4C00" w:rsidRPr="008A4C00">
              <w:rPr>
                <w:rFonts w:ascii="Tahoma" w:eastAsia="Arial Unicode MS" w:hAnsi="Tahoma" w:cs="Tahoma"/>
                <w:color w:val="000000"/>
                <w:kern w:val="1"/>
                <w:sz w:val="16"/>
                <w:szCs w:val="16"/>
                <w:lang w:eastAsia="zh-CN"/>
              </w:rPr>
              <w:t xml:space="preserve"> | Projektleiter</w:t>
            </w:r>
            <w:r w:rsidRPr="008A4C00">
              <w:rPr>
                <w:rFonts w:ascii="Tahoma" w:eastAsia="Arial Unicode MS" w:hAnsi="Tahoma" w:cs="Tahoma"/>
                <w:color w:val="000000"/>
                <w:kern w:val="1"/>
                <w:sz w:val="16"/>
                <w:szCs w:val="16"/>
                <w:lang w:eastAsia="zh-CN"/>
              </w:rPr>
              <w:t xml:space="preserve">in Nicole Thamm </w:t>
            </w:r>
            <w:r w:rsidR="008A4C00" w:rsidRPr="008A4C00">
              <w:rPr>
                <w:rFonts w:ascii="Tahoma" w:eastAsia="Arial Unicode MS" w:hAnsi="Tahoma" w:cs="Tahoma"/>
                <w:color w:val="000000"/>
                <w:kern w:val="1"/>
                <w:sz w:val="16"/>
                <w:szCs w:val="16"/>
                <w:lang w:eastAsia="zh-CN"/>
              </w:rPr>
              <w:t xml:space="preserve">| Tel.: 069 </w:t>
            </w:r>
            <w:r w:rsidRPr="008A4C00">
              <w:rPr>
                <w:rFonts w:ascii="Tahoma" w:eastAsia="Arial Unicode MS" w:hAnsi="Tahoma" w:cs="Tahoma"/>
                <w:color w:val="000000"/>
                <w:kern w:val="1"/>
                <w:sz w:val="16"/>
                <w:szCs w:val="16"/>
                <w:lang w:eastAsia="zh-CN"/>
              </w:rPr>
              <w:t>6786741687</w:t>
            </w:r>
            <w:r w:rsidR="00D00822" w:rsidRPr="008A4C00">
              <w:rPr>
                <w:rFonts w:ascii="Tahoma" w:eastAsia="Arial Unicode MS" w:hAnsi="Tahoma" w:cs="Tahoma"/>
                <w:color w:val="000000"/>
                <w:kern w:val="1"/>
                <w:sz w:val="16"/>
                <w:szCs w:val="16"/>
                <w:lang w:eastAsia="zh-CN"/>
              </w:rPr>
              <w:t xml:space="preserve"> </w:t>
            </w:r>
            <w:r w:rsidR="008A4C00" w:rsidRPr="008A4C00">
              <w:rPr>
                <w:rFonts w:ascii="Tahoma" w:eastAsia="Arial Unicode MS" w:hAnsi="Tahoma" w:cs="Tahoma"/>
                <w:color w:val="000000"/>
                <w:kern w:val="1"/>
                <w:sz w:val="16"/>
                <w:szCs w:val="16"/>
                <w:lang w:eastAsia="zh-CN"/>
              </w:rPr>
              <w:t xml:space="preserve">| </w:t>
            </w:r>
          </w:p>
          <w:p w14:paraId="15CB887E" w14:textId="503163C2" w:rsidR="009200C9" w:rsidRPr="008A4C00" w:rsidRDefault="00D00822" w:rsidP="00C41D07">
            <w:pPr>
              <w:widowControl w:val="0"/>
              <w:tabs>
                <w:tab w:val="center" w:pos="4536"/>
                <w:tab w:val="right" w:pos="9072"/>
              </w:tabs>
              <w:autoSpaceDE w:val="0"/>
              <w:autoSpaceDN w:val="0"/>
              <w:adjustRightInd w:val="0"/>
              <w:spacing w:after="0" w:line="240" w:lineRule="auto"/>
              <w:rPr>
                <w:rFonts w:ascii="Tahoma" w:eastAsia="Arial Unicode MS" w:hAnsi="Tahoma" w:cs="Tahoma"/>
                <w:color w:val="000000"/>
                <w:kern w:val="1"/>
                <w:sz w:val="16"/>
                <w:szCs w:val="16"/>
                <w:lang w:eastAsia="zh-CN"/>
              </w:rPr>
            </w:pPr>
            <w:r w:rsidRPr="008A4C00">
              <w:rPr>
                <w:rFonts w:ascii="Arial" w:eastAsia="Arial Unicode MS" w:hAnsi="Arial" w:cs="Arial"/>
                <w:color w:val="000000"/>
                <w:kern w:val="1"/>
                <w:sz w:val="16"/>
                <w:szCs w:val="16"/>
                <w:lang w:eastAsia="zh-CN"/>
              </w:rPr>
              <w:t>Nicole.thamm</w:t>
            </w:r>
            <w:r w:rsidR="008A4C00" w:rsidRPr="008A4C00">
              <w:rPr>
                <w:rFonts w:ascii="Arial" w:eastAsia="Arial Unicode MS" w:hAnsi="Arial" w:cs="Arial"/>
                <w:color w:val="000000"/>
                <w:kern w:val="1"/>
                <w:sz w:val="16"/>
                <w:szCs w:val="16"/>
                <w:lang w:eastAsia="zh-CN"/>
              </w:rPr>
              <w:t>@projektstadt.de</w:t>
            </w:r>
            <w:r w:rsidR="008A4C00" w:rsidRPr="008A4C00">
              <w:rPr>
                <w:rFonts w:ascii="Tahoma" w:eastAsia="Arial Unicode MS" w:hAnsi="Tahoma" w:cs="Tahoma"/>
                <w:color w:val="000000"/>
                <w:kern w:val="1"/>
                <w:sz w:val="16"/>
                <w:szCs w:val="16"/>
                <w:lang w:eastAsia="zh-CN"/>
              </w:rPr>
              <w:t xml:space="preserve"> | www.projektstadt.de</w:t>
            </w:r>
          </w:p>
          <w:p w14:paraId="3C3FF65B" w14:textId="77777777" w:rsidR="009200C9" w:rsidRPr="008A4C00" w:rsidRDefault="009200C9" w:rsidP="00C41D07">
            <w:pPr>
              <w:widowControl w:val="0"/>
              <w:tabs>
                <w:tab w:val="center" w:pos="4536"/>
                <w:tab w:val="right" w:pos="9072"/>
              </w:tabs>
              <w:autoSpaceDE w:val="0"/>
              <w:autoSpaceDN w:val="0"/>
              <w:adjustRightInd w:val="0"/>
              <w:spacing w:after="0" w:line="240" w:lineRule="auto"/>
              <w:rPr>
                <w:rFonts w:ascii="Tahoma" w:eastAsia="Arial Unicode MS" w:hAnsi="Tahoma" w:cs="Tahoma"/>
                <w:kern w:val="1"/>
                <w:sz w:val="10"/>
                <w:szCs w:val="10"/>
                <w:lang w:eastAsia="zh-CN"/>
              </w:rPr>
            </w:pPr>
          </w:p>
          <w:p w14:paraId="7CDADDD1" w14:textId="393C66D6" w:rsidR="009200C9" w:rsidRPr="00C41D07" w:rsidRDefault="008A4C00" w:rsidP="00C41D07">
            <w:pPr>
              <w:widowControl w:val="0"/>
              <w:tabs>
                <w:tab w:val="right" w:pos="9072"/>
              </w:tabs>
              <w:autoSpaceDE w:val="0"/>
              <w:autoSpaceDN w:val="0"/>
              <w:adjustRightInd w:val="0"/>
              <w:spacing w:after="0" w:line="240" w:lineRule="auto"/>
              <w:rPr>
                <w:rFonts w:ascii="Tahoma" w:eastAsia="Arial Unicode MS" w:hAnsi="Tahoma" w:cs="Tahoma"/>
                <w:b/>
                <w:bCs/>
                <w:kern w:val="1"/>
                <w:sz w:val="16"/>
                <w:szCs w:val="16"/>
                <w:lang w:eastAsia="zh-CN"/>
              </w:rPr>
            </w:pPr>
            <w:r w:rsidRPr="008A4C00">
              <w:rPr>
                <w:rFonts w:ascii="Tahoma" w:eastAsia="Arial Unicode MS" w:hAnsi="Tahoma" w:cs="Tahoma"/>
                <w:b/>
                <w:bCs/>
                <w:kern w:val="1"/>
                <w:sz w:val="16"/>
                <w:szCs w:val="16"/>
                <w:lang w:eastAsia="zh-CN"/>
              </w:rPr>
              <w:t>Pressemitteilungen und Pressebilder auch online im Presseportal unter</w:t>
            </w:r>
            <w:r w:rsidRPr="008A4C00">
              <w:rPr>
                <w:rFonts w:ascii="Tahoma" w:eastAsia="Arial Unicode MS" w:hAnsi="Tahoma" w:cs="Tahoma"/>
                <w:kern w:val="1"/>
                <w:sz w:val="16"/>
                <w:szCs w:val="16"/>
                <w:lang w:eastAsia="zh-CN"/>
              </w:rPr>
              <w:t xml:space="preserve"> </w:t>
            </w:r>
            <w:hyperlink r:id="rId1" w:history="1">
              <w:r w:rsidR="005C042F" w:rsidRPr="002007A2">
                <w:rPr>
                  <w:rStyle w:val="Hyperlink"/>
                  <w:rFonts w:ascii="Tahoma" w:eastAsia="Arial Unicode MS" w:hAnsi="Tahoma" w:cs="Tahoma"/>
                  <w:b/>
                  <w:bCs/>
                  <w:kern w:val="1"/>
                  <w:sz w:val="16"/>
                  <w:szCs w:val="16"/>
                  <w:lang w:eastAsia="zh-CN"/>
                </w:rPr>
                <w:t>www.projektstadt.de</w:t>
              </w:r>
            </w:hyperlink>
          </w:p>
          <w:p w14:paraId="737C962E" w14:textId="77777777" w:rsidR="009200C9" w:rsidRDefault="009200C9" w:rsidP="00C41D07">
            <w:pPr>
              <w:pStyle w:val="Fuzeile"/>
            </w:pPr>
          </w:p>
          <w:p w14:paraId="0D9A5B46" w14:textId="77777777" w:rsidR="009200C9" w:rsidRDefault="008A4C00" w:rsidP="00C41D07">
            <w:pPr>
              <w:pStyle w:val="Fuzeile"/>
              <w:jc w:val="right"/>
            </w:pPr>
            <w:r>
              <w:t xml:space="preserve">Seite </w:t>
            </w:r>
            <w:r>
              <w:rPr>
                <w:b/>
                <w:bCs/>
                <w:sz w:val="24"/>
                <w:szCs w:val="24"/>
              </w:rPr>
              <w:fldChar w:fldCharType="begin"/>
            </w:r>
            <w:r>
              <w:rPr>
                <w:b/>
                <w:bCs/>
              </w:rPr>
              <w:instrText>PAGE</w:instrText>
            </w:r>
            <w:r>
              <w:rPr>
                <w:b/>
                <w:bCs/>
                <w:sz w:val="24"/>
                <w:szCs w:val="24"/>
              </w:rPr>
              <w:fldChar w:fldCharType="separate"/>
            </w:r>
            <w:r>
              <w:rPr>
                <w:b/>
                <w:bCs/>
                <w:noProof/>
              </w:rPr>
              <w:t>3</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Pr>
                <w:b/>
                <w:bCs/>
                <w:noProof/>
              </w:rPr>
              <w:t>3</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76A90" w14:textId="77777777" w:rsidR="00702395" w:rsidRDefault="00702395" w:rsidP="00A73AE4">
      <w:pPr>
        <w:spacing w:after="0" w:line="240" w:lineRule="auto"/>
      </w:pPr>
      <w:r>
        <w:separator/>
      </w:r>
    </w:p>
  </w:footnote>
  <w:footnote w:type="continuationSeparator" w:id="0">
    <w:p w14:paraId="16681D43" w14:textId="77777777" w:rsidR="00702395" w:rsidRDefault="00702395" w:rsidP="00A73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D658" w14:textId="4D076933" w:rsidR="009200C9" w:rsidRDefault="00FA322D" w:rsidP="00C9520B">
    <w:pPr>
      <w:widowControl w:val="0"/>
      <w:tabs>
        <w:tab w:val="center" w:pos="4536"/>
        <w:tab w:val="right" w:pos="9072"/>
      </w:tabs>
      <w:autoSpaceDE w:val="0"/>
      <w:autoSpaceDN w:val="0"/>
      <w:adjustRightInd w:val="0"/>
      <w:spacing w:after="0" w:line="240" w:lineRule="auto"/>
      <w:rPr>
        <w:rFonts w:ascii="Tahoma" w:eastAsia="Arial Unicode MS" w:hAnsi="Tahoma" w:cs="Tahoma"/>
        <w:b/>
        <w:bCs/>
        <w:spacing w:val="60"/>
        <w:kern w:val="1"/>
        <w:sz w:val="36"/>
        <w:szCs w:val="36"/>
        <w:lang w:eastAsia="zh-CN"/>
      </w:rPr>
    </w:pPr>
    <w:r>
      <w:rPr>
        <w:rFonts w:ascii="Tahoma" w:eastAsia="Arial Unicode MS" w:hAnsi="Tahoma" w:cs="Tahoma"/>
        <w:b/>
        <w:bCs/>
        <w:noProof/>
        <w:spacing w:val="60"/>
        <w:kern w:val="1"/>
        <w:sz w:val="36"/>
        <w:szCs w:val="36"/>
        <w:lang w:eastAsia="de-DE"/>
      </w:rPr>
      <w:drawing>
        <wp:anchor distT="0" distB="0" distL="114300" distR="114300" simplePos="0" relativeHeight="251658240" behindDoc="0" locked="0" layoutInCell="1" allowOverlap="1" wp14:anchorId="0E2DA78E" wp14:editId="32E761D4">
          <wp:simplePos x="0" y="0"/>
          <wp:positionH relativeFrom="margin">
            <wp:align>right</wp:align>
          </wp:positionH>
          <wp:positionV relativeFrom="paragraph">
            <wp:posOffset>-107315</wp:posOffset>
          </wp:positionV>
          <wp:extent cx="5760720" cy="929640"/>
          <wp:effectExtent l="0" t="0" r="0" b="381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29640"/>
                  </a:xfrm>
                  <a:prstGeom prst="rect">
                    <a:avLst/>
                  </a:prstGeom>
                  <a:noFill/>
                </pic:spPr>
              </pic:pic>
            </a:graphicData>
          </a:graphic>
          <wp14:sizeRelH relativeFrom="page">
            <wp14:pctWidth>0</wp14:pctWidth>
          </wp14:sizeRelH>
          <wp14:sizeRelV relativeFrom="page">
            <wp14:pctHeight>0</wp14:pctHeight>
          </wp14:sizeRelV>
        </wp:anchor>
      </w:drawing>
    </w:r>
    <w:r w:rsidR="008A4C00">
      <w:rPr>
        <w:rFonts w:ascii="Tahoma" w:eastAsia="Arial Unicode MS" w:hAnsi="Tahoma" w:cs="Tahoma"/>
        <w:b/>
        <w:bCs/>
        <w:noProof/>
        <w:spacing w:val="60"/>
        <w:kern w:val="1"/>
        <w:sz w:val="36"/>
        <w:szCs w:val="36"/>
        <w:lang w:eastAsia="de-DE"/>
      </w:rPr>
      <w:t xml:space="preserve">   </w:t>
    </w:r>
  </w:p>
  <w:p w14:paraId="66C5B6E0" w14:textId="77777777" w:rsidR="009200C9" w:rsidRPr="00857D7D" w:rsidRDefault="008A4C00" w:rsidP="00C9520B">
    <w:pPr>
      <w:widowControl w:val="0"/>
      <w:tabs>
        <w:tab w:val="center" w:pos="4536"/>
        <w:tab w:val="right" w:pos="9072"/>
      </w:tabs>
      <w:autoSpaceDE w:val="0"/>
      <w:autoSpaceDN w:val="0"/>
      <w:adjustRightInd w:val="0"/>
      <w:spacing w:after="0" w:line="240" w:lineRule="auto"/>
      <w:rPr>
        <w:rFonts w:ascii="Arial" w:eastAsia="Arial Unicode MS" w:hAnsi="Arial" w:cs="Arial"/>
        <w:b/>
        <w:bCs/>
        <w:spacing w:val="60"/>
        <w:kern w:val="1"/>
        <w:sz w:val="36"/>
        <w:szCs w:val="36"/>
        <w:lang w:eastAsia="zh-CN"/>
      </w:rPr>
    </w:pPr>
    <w:r w:rsidRPr="00857D7D">
      <w:rPr>
        <w:rFonts w:ascii="Arial" w:eastAsia="Arial Unicode MS" w:hAnsi="Arial" w:cs="Arial"/>
        <w:b/>
        <w:bCs/>
        <w:spacing w:val="60"/>
        <w:kern w:val="1"/>
        <w:sz w:val="36"/>
        <w:szCs w:val="36"/>
        <w:lang w:eastAsia="zh-CN"/>
      </w:rPr>
      <w:t>PRESSE-INFORMATION</w:t>
    </w:r>
  </w:p>
  <w:p w14:paraId="4A058A9A" w14:textId="2AD34F23" w:rsidR="009200C9" w:rsidRPr="00857D7D" w:rsidRDefault="008A4C00" w:rsidP="00C9520B">
    <w:pPr>
      <w:widowControl w:val="0"/>
      <w:tabs>
        <w:tab w:val="center" w:pos="4536"/>
        <w:tab w:val="right" w:pos="9072"/>
      </w:tabs>
      <w:autoSpaceDE w:val="0"/>
      <w:autoSpaceDN w:val="0"/>
      <w:adjustRightInd w:val="0"/>
      <w:spacing w:after="0" w:line="240" w:lineRule="auto"/>
      <w:rPr>
        <w:rFonts w:ascii="Arial" w:eastAsia="Arial Unicode MS" w:hAnsi="Arial" w:cs="Arial"/>
        <w:kern w:val="1"/>
        <w:sz w:val="24"/>
        <w:szCs w:val="24"/>
        <w:lang w:eastAsia="zh-CN"/>
      </w:rPr>
    </w:pPr>
    <w:r w:rsidRPr="00857D7D">
      <w:rPr>
        <w:rFonts w:ascii="Arial" w:eastAsia="Arial Unicode MS" w:hAnsi="Arial" w:cs="Arial"/>
        <w:kern w:val="1"/>
        <w:sz w:val="24"/>
        <w:szCs w:val="24"/>
        <w:lang w:eastAsia="zh-CN"/>
      </w:rPr>
      <w:t xml:space="preserve">Datum: </w:t>
    </w:r>
    <w:r w:rsidR="009200C9" w:rsidRPr="00857D7D">
      <w:rPr>
        <w:rFonts w:ascii="Arial" w:eastAsia="Arial Unicode MS" w:hAnsi="Arial" w:cs="Arial"/>
        <w:kern w:val="1"/>
        <w:sz w:val="24"/>
        <w:szCs w:val="24"/>
        <w:lang w:eastAsia="zh-CN"/>
      </w:rPr>
      <w:fldChar w:fldCharType="begin"/>
    </w:r>
    <w:r w:rsidR="009200C9" w:rsidRPr="00857D7D">
      <w:rPr>
        <w:rFonts w:ascii="Arial" w:eastAsia="Arial Unicode MS" w:hAnsi="Arial" w:cs="Arial"/>
        <w:kern w:val="1"/>
        <w:sz w:val="24"/>
        <w:szCs w:val="24"/>
        <w:lang w:eastAsia="zh-CN"/>
      </w:rPr>
      <w:instrText xml:space="preserve"> TIME \@ "dd.MM.yyyy" </w:instrText>
    </w:r>
    <w:r w:rsidR="009200C9" w:rsidRPr="00857D7D">
      <w:rPr>
        <w:rFonts w:ascii="Arial" w:eastAsia="Arial Unicode MS" w:hAnsi="Arial" w:cs="Arial"/>
        <w:kern w:val="1"/>
        <w:sz w:val="24"/>
        <w:szCs w:val="24"/>
        <w:lang w:eastAsia="zh-CN"/>
      </w:rPr>
      <w:fldChar w:fldCharType="separate"/>
    </w:r>
    <w:r w:rsidR="00857D7D" w:rsidRPr="00857D7D">
      <w:rPr>
        <w:rFonts w:ascii="Arial" w:eastAsia="Arial Unicode MS" w:hAnsi="Arial" w:cs="Arial"/>
        <w:noProof/>
        <w:kern w:val="1"/>
        <w:sz w:val="24"/>
        <w:szCs w:val="24"/>
        <w:lang w:eastAsia="zh-CN"/>
      </w:rPr>
      <w:t>11.07.2024</w:t>
    </w:r>
    <w:r w:rsidR="009200C9" w:rsidRPr="00857D7D">
      <w:rPr>
        <w:rFonts w:ascii="Arial" w:eastAsia="Arial Unicode MS" w:hAnsi="Arial" w:cs="Arial"/>
        <w:kern w:val="1"/>
        <w:sz w:val="24"/>
        <w:szCs w:val="24"/>
        <w:lang w:eastAsia="zh-CN"/>
      </w:rPr>
      <w:fldChar w:fldCharType="end"/>
    </w:r>
    <w:r w:rsidRPr="00857D7D">
      <w:rPr>
        <w:rFonts w:ascii="Arial" w:eastAsia="Arial Unicode MS" w:hAnsi="Arial" w:cs="Arial"/>
        <w:kern w:val="1"/>
        <w:sz w:val="24"/>
        <w:szCs w:val="24"/>
        <w:lang w:eastAsia="zh-CN"/>
      </w:rPr>
      <w:t xml:space="preserve">| Seite </w:t>
    </w:r>
    <w:r w:rsidRPr="00857D7D">
      <w:rPr>
        <w:rFonts w:ascii="Arial" w:eastAsia="Arial Unicode MS" w:hAnsi="Arial" w:cs="Arial"/>
        <w:kern w:val="1"/>
        <w:sz w:val="24"/>
        <w:szCs w:val="24"/>
        <w:lang w:eastAsia="zh-CN"/>
      </w:rPr>
      <w:fldChar w:fldCharType="begin"/>
    </w:r>
    <w:r w:rsidRPr="00857D7D">
      <w:rPr>
        <w:rFonts w:ascii="Arial" w:eastAsia="Arial Unicode MS" w:hAnsi="Arial" w:cs="Arial"/>
        <w:kern w:val="1"/>
        <w:sz w:val="24"/>
        <w:szCs w:val="24"/>
        <w:lang w:eastAsia="zh-CN"/>
      </w:rPr>
      <w:instrText xml:space="preserve"> PAGE </w:instrText>
    </w:r>
    <w:r w:rsidRPr="00857D7D">
      <w:rPr>
        <w:rFonts w:ascii="Arial" w:eastAsia="Arial Unicode MS" w:hAnsi="Arial" w:cs="Arial"/>
        <w:kern w:val="1"/>
        <w:sz w:val="24"/>
        <w:szCs w:val="24"/>
        <w:lang w:eastAsia="zh-CN"/>
      </w:rPr>
      <w:fldChar w:fldCharType="separate"/>
    </w:r>
    <w:r w:rsidRPr="00857D7D">
      <w:rPr>
        <w:rFonts w:ascii="Arial" w:eastAsia="Arial Unicode MS" w:hAnsi="Arial" w:cs="Arial"/>
        <w:noProof/>
        <w:kern w:val="1"/>
        <w:sz w:val="24"/>
        <w:szCs w:val="24"/>
        <w:lang w:eastAsia="zh-CN"/>
      </w:rPr>
      <w:t>3</w:t>
    </w:r>
    <w:r w:rsidRPr="00857D7D">
      <w:rPr>
        <w:rFonts w:ascii="Arial" w:eastAsia="Arial Unicode MS" w:hAnsi="Arial" w:cs="Arial"/>
        <w:kern w:val="1"/>
        <w:sz w:val="24"/>
        <w:szCs w:val="24"/>
        <w:lang w:eastAsia="zh-CN"/>
      </w:rPr>
      <w:fldChar w:fldCharType="end"/>
    </w:r>
    <w:r w:rsidRPr="00857D7D">
      <w:rPr>
        <w:rFonts w:ascii="Arial" w:eastAsia="Arial Unicode MS" w:hAnsi="Arial" w:cs="Arial"/>
        <w:kern w:val="1"/>
        <w:sz w:val="24"/>
        <w:szCs w:val="24"/>
        <w:lang w:eastAsia="zh-CN"/>
      </w:rPr>
      <w:t xml:space="preserve"> von </w:t>
    </w:r>
    <w:r w:rsidR="00A73AE4" w:rsidRPr="00857D7D">
      <w:rPr>
        <w:rFonts w:ascii="Arial" w:eastAsia="Arial Unicode MS" w:hAnsi="Arial" w:cs="Arial"/>
        <w:kern w:val="1"/>
        <w:sz w:val="24"/>
        <w:szCs w:val="24"/>
        <w:lang w:eastAsia="zh-CN"/>
      </w:rPr>
      <w:t>3</w:t>
    </w:r>
  </w:p>
  <w:p w14:paraId="51A30239" w14:textId="7B84BCD0" w:rsidR="009200C9" w:rsidRPr="00857D7D" w:rsidRDefault="008A4C00" w:rsidP="00C9520B">
    <w:pPr>
      <w:widowControl w:val="0"/>
      <w:tabs>
        <w:tab w:val="center" w:pos="4110"/>
        <w:tab w:val="center" w:pos="4536"/>
        <w:tab w:val="right" w:pos="9072"/>
      </w:tabs>
      <w:autoSpaceDE w:val="0"/>
      <w:autoSpaceDN w:val="0"/>
      <w:adjustRightInd w:val="0"/>
      <w:spacing w:after="0" w:line="240" w:lineRule="auto"/>
      <w:rPr>
        <w:rFonts w:ascii="Arial" w:eastAsia="Arial Unicode MS" w:hAnsi="Arial" w:cs="Arial"/>
        <w:kern w:val="1"/>
        <w:sz w:val="24"/>
        <w:szCs w:val="24"/>
        <w:lang w:eastAsia="zh-CN"/>
      </w:rPr>
    </w:pPr>
    <w:r w:rsidRPr="00857D7D">
      <w:rPr>
        <w:rFonts w:ascii="Arial" w:eastAsia="Arial Unicode MS" w:hAnsi="Arial" w:cs="Arial"/>
        <w:kern w:val="1"/>
        <w:sz w:val="24"/>
        <w:szCs w:val="24"/>
        <w:lang w:eastAsia="zh-CN"/>
      </w:rPr>
      <w:t xml:space="preserve">Anzahl Zeichen inkl. Leerzeichen: </w:t>
    </w:r>
    <w:r w:rsidR="001B30EA">
      <w:rPr>
        <w:rFonts w:ascii="Arial" w:eastAsia="Arial Unicode MS" w:hAnsi="Arial" w:cs="Arial"/>
        <w:kern w:val="1"/>
        <w:sz w:val="24"/>
        <w:szCs w:val="24"/>
        <w:lang w:eastAsia="zh-CN"/>
      </w:rPr>
      <w:t>4540</w:t>
    </w:r>
  </w:p>
  <w:p w14:paraId="75991B19" w14:textId="77777777" w:rsidR="009200C9" w:rsidRDefault="009200C9">
    <w:pPr>
      <w:pStyle w:val="Kopfzeile"/>
      <w:rPr>
        <w:rFonts w:ascii="Arial" w:hAnsi="Arial" w:cs="Arial"/>
      </w:rPr>
    </w:pPr>
  </w:p>
  <w:p w14:paraId="0E3C5877" w14:textId="77777777" w:rsidR="00857D7D" w:rsidRPr="00857D7D" w:rsidRDefault="00857D7D">
    <w:pPr>
      <w:pStyle w:val="Kopfzeile"/>
      <w:rPr>
        <w:rFonts w:ascii="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AE4"/>
    <w:rsid w:val="00000DA8"/>
    <w:rsid w:val="00011AAF"/>
    <w:rsid w:val="0004759E"/>
    <w:rsid w:val="00062B1D"/>
    <w:rsid w:val="000925FF"/>
    <w:rsid w:val="000A3355"/>
    <w:rsid w:val="000B6524"/>
    <w:rsid w:val="000C554B"/>
    <w:rsid w:val="000D09B4"/>
    <w:rsid w:val="00116924"/>
    <w:rsid w:val="0018667E"/>
    <w:rsid w:val="001A58DC"/>
    <w:rsid w:val="001B30EA"/>
    <w:rsid w:val="001D0183"/>
    <w:rsid w:val="002035F9"/>
    <w:rsid w:val="002261D9"/>
    <w:rsid w:val="0025340B"/>
    <w:rsid w:val="00255344"/>
    <w:rsid w:val="00263F42"/>
    <w:rsid w:val="00291693"/>
    <w:rsid w:val="002C067E"/>
    <w:rsid w:val="002C18C6"/>
    <w:rsid w:val="002C1C39"/>
    <w:rsid w:val="00330A8F"/>
    <w:rsid w:val="00356028"/>
    <w:rsid w:val="0036524F"/>
    <w:rsid w:val="00397045"/>
    <w:rsid w:val="003E5DF2"/>
    <w:rsid w:val="00417BFF"/>
    <w:rsid w:val="00467026"/>
    <w:rsid w:val="004B2DC5"/>
    <w:rsid w:val="004B4B3E"/>
    <w:rsid w:val="004B4D19"/>
    <w:rsid w:val="004C450C"/>
    <w:rsid w:val="004D499A"/>
    <w:rsid w:val="00512FB4"/>
    <w:rsid w:val="00552916"/>
    <w:rsid w:val="005A4460"/>
    <w:rsid w:val="005A757F"/>
    <w:rsid w:val="005B0E6E"/>
    <w:rsid w:val="005C042F"/>
    <w:rsid w:val="005C0CA3"/>
    <w:rsid w:val="005D2B59"/>
    <w:rsid w:val="005D7E82"/>
    <w:rsid w:val="005F08A7"/>
    <w:rsid w:val="005F4CC5"/>
    <w:rsid w:val="00625AD9"/>
    <w:rsid w:val="00661423"/>
    <w:rsid w:val="0067051E"/>
    <w:rsid w:val="006A051B"/>
    <w:rsid w:val="006C3361"/>
    <w:rsid w:val="006C3BF9"/>
    <w:rsid w:val="00702395"/>
    <w:rsid w:val="00756F1E"/>
    <w:rsid w:val="007649AA"/>
    <w:rsid w:val="0077152A"/>
    <w:rsid w:val="00785458"/>
    <w:rsid w:val="0078664C"/>
    <w:rsid w:val="007A3CB7"/>
    <w:rsid w:val="007B0262"/>
    <w:rsid w:val="007C45E2"/>
    <w:rsid w:val="007C5269"/>
    <w:rsid w:val="00824299"/>
    <w:rsid w:val="00844143"/>
    <w:rsid w:val="008508D6"/>
    <w:rsid w:val="00856562"/>
    <w:rsid w:val="00857D7D"/>
    <w:rsid w:val="00864B65"/>
    <w:rsid w:val="00891832"/>
    <w:rsid w:val="00896280"/>
    <w:rsid w:val="008A4C00"/>
    <w:rsid w:val="008E3F6D"/>
    <w:rsid w:val="00901FCE"/>
    <w:rsid w:val="00915875"/>
    <w:rsid w:val="009200C9"/>
    <w:rsid w:val="00924FFC"/>
    <w:rsid w:val="00941B94"/>
    <w:rsid w:val="009C73A0"/>
    <w:rsid w:val="009D3194"/>
    <w:rsid w:val="00A03010"/>
    <w:rsid w:val="00A73AE4"/>
    <w:rsid w:val="00A83730"/>
    <w:rsid w:val="00AD0894"/>
    <w:rsid w:val="00AE3C82"/>
    <w:rsid w:val="00B2558D"/>
    <w:rsid w:val="00B41D1A"/>
    <w:rsid w:val="00B53FAA"/>
    <w:rsid w:val="00B671F2"/>
    <w:rsid w:val="00BD22DF"/>
    <w:rsid w:val="00BD4EC6"/>
    <w:rsid w:val="00C05A92"/>
    <w:rsid w:val="00C06F27"/>
    <w:rsid w:val="00C155F6"/>
    <w:rsid w:val="00C25D62"/>
    <w:rsid w:val="00C34744"/>
    <w:rsid w:val="00C4787D"/>
    <w:rsid w:val="00C62C9D"/>
    <w:rsid w:val="00C67ACC"/>
    <w:rsid w:val="00CF29B3"/>
    <w:rsid w:val="00CF3C34"/>
    <w:rsid w:val="00CF7E07"/>
    <w:rsid w:val="00D00822"/>
    <w:rsid w:val="00D20FFA"/>
    <w:rsid w:val="00D40626"/>
    <w:rsid w:val="00DB447B"/>
    <w:rsid w:val="00E3098D"/>
    <w:rsid w:val="00E32BDE"/>
    <w:rsid w:val="00E575AC"/>
    <w:rsid w:val="00E80FF0"/>
    <w:rsid w:val="00E845C8"/>
    <w:rsid w:val="00ED7113"/>
    <w:rsid w:val="00F05EBB"/>
    <w:rsid w:val="00F3319E"/>
    <w:rsid w:val="00F37462"/>
    <w:rsid w:val="00F54F7F"/>
    <w:rsid w:val="00F97E5B"/>
    <w:rsid w:val="00FA1CD0"/>
    <w:rsid w:val="00FA322D"/>
    <w:rsid w:val="00FB3C5A"/>
    <w:rsid w:val="00FC5E7C"/>
    <w:rsid w:val="00FD2606"/>
    <w:rsid w:val="00FF49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FA858"/>
  <w15:chartTrackingRefBased/>
  <w15:docId w15:val="{DA9D4DBB-28F0-41CC-945C-5FBFDF307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3AE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73AE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73AE4"/>
  </w:style>
  <w:style w:type="paragraph" w:styleId="Fuzeile">
    <w:name w:val="footer"/>
    <w:basedOn w:val="Standard"/>
    <w:link w:val="FuzeileZchn"/>
    <w:uiPriority w:val="99"/>
    <w:unhideWhenUsed/>
    <w:rsid w:val="00A73AE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73AE4"/>
  </w:style>
  <w:style w:type="character" w:styleId="Fett">
    <w:name w:val="Strong"/>
    <w:basedOn w:val="Absatz-Standardschriftart"/>
    <w:uiPriority w:val="22"/>
    <w:qFormat/>
    <w:rsid w:val="00A73AE4"/>
    <w:rPr>
      <w:b/>
      <w:bCs/>
    </w:rPr>
  </w:style>
  <w:style w:type="paragraph" w:styleId="berarbeitung">
    <w:name w:val="Revision"/>
    <w:hidden/>
    <w:uiPriority w:val="99"/>
    <w:semiHidden/>
    <w:rsid w:val="004D499A"/>
    <w:pPr>
      <w:spacing w:after="0" w:line="240" w:lineRule="auto"/>
    </w:pPr>
  </w:style>
  <w:style w:type="paragraph" w:styleId="Beschriftung">
    <w:name w:val="caption"/>
    <w:basedOn w:val="Standard"/>
    <w:next w:val="Standard"/>
    <w:uiPriority w:val="35"/>
    <w:unhideWhenUsed/>
    <w:qFormat/>
    <w:rsid w:val="007C5269"/>
    <w:pPr>
      <w:spacing w:after="200" w:line="240" w:lineRule="auto"/>
    </w:pPr>
    <w:rPr>
      <w:i/>
      <w:iCs/>
      <w:color w:val="44546A" w:themeColor="text2"/>
      <w:sz w:val="18"/>
      <w:szCs w:val="18"/>
    </w:rPr>
  </w:style>
  <w:style w:type="character" w:styleId="Kommentarzeichen">
    <w:name w:val="annotation reference"/>
    <w:basedOn w:val="Absatz-Standardschriftart"/>
    <w:uiPriority w:val="99"/>
    <w:semiHidden/>
    <w:unhideWhenUsed/>
    <w:rsid w:val="0078664C"/>
    <w:rPr>
      <w:sz w:val="16"/>
      <w:szCs w:val="16"/>
    </w:rPr>
  </w:style>
  <w:style w:type="paragraph" w:styleId="Kommentartext">
    <w:name w:val="annotation text"/>
    <w:basedOn w:val="Standard"/>
    <w:link w:val="KommentartextZchn"/>
    <w:uiPriority w:val="99"/>
    <w:unhideWhenUsed/>
    <w:rsid w:val="0078664C"/>
    <w:pPr>
      <w:spacing w:line="240" w:lineRule="auto"/>
    </w:pPr>
    <w:rPr>
      <w:sz w:val="20"/>
      <w:szCs w:val="20"/>
    </w:rPr>
  </w:style>
  <w:style w:type="character" w:customStyle="1" w:styleId="KommentartextZchn">
    <w:name w:val="Kommentartext Zchn"/>
    <w:basedOn w:val="Absatz-Standardschriftart"/>
    <w:link w:val="Kommentartext"/>
    <w:uiPriority w:val="99"/>
    <w:rsid w:val="0078664C"/>
    <w:rPr>
      <w:sz w:val="20"/>
      <w:szCs w:val="20"/>
    </w:rPr>
  </w:style>
  <w:style w:type="paragraph" w:styleId="Kommentarthema">
    <w:name w:val="annotation subject"/>
    <w:basedOn w:val="Kommentartext"/>
    <w:next w:val="Kommentartext"/>
    <w:link w:val="KommentarthemaZchn"/>
    <w:uiPriority w:val="99"/>
    <w:semiHidden/>
    <w:unhideWhenUsed/>
    <w:rsid w:val="0078664C"/>
    <w:rPr>
      <w:b/>
      <w:bCs/>
    </w:rPr>
  </w:style>
  <w:style w:type="character" w:customStyle="1" w:styleId="KommentarthemaZchn">
    <w:name w:val="Kommentarthema Zchn"/>
    <w:basedOn w:val="KommentartextZchn"/>
    <w:link w:val="Kommentarthema"/>
    <w:uiPriority w:val="99"/>
    <w:semiHidden/>
    <w:rsid w:val="0078664C"/>
    <w:rPr>
      <w:b/>
      <w:bCs/>
      <w:sz w:val="20"/>
      <w:szCs w:val="20"/>
    </w:rPr>
  </w:style>
  <w:style w:type="character" w:styleId="Hyperlink">
    <w:name w:val="Hyperlink"/>
    <w:basedOn w:val="Absatz-Standardschriftart"/>
    <w:uiPriority w:val="99"/>
    <w:unhideWhenUsed/>
    <w:rsid w:val="00C155F6"/>
    <w:rPr>
      <w:color w:val="0563C1" w:themeColor="hyperlink"/>
      <w:u w:val="single"/>
    </w:rPr>
  </w:style>
  <w:style w:type="character" w:styleId="NichtaufgelsteErwhnung">
    <w:name w:val="Unresolved Mention"/>
    <w:basedOn w:val="Absatz-Standardschriftart"/>
    <w:uiPriority w:val="99"/>
    <w:semiHidden/>
    <w:unhideWhenUsed/>
    <w:rsid w:val="00C155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038261">
      <w:bodyDiv w:val="1"/>
      <w:marLeft w:val="0"/>
      <w:marRight w:val="0"/>
      <w:marTop w:val="0"/>
      <w:marBottom w:val="0"/>
      <w:divBdr>
        <w:top w:val="none" w:sz="0" w:space="0" w:color="auto"/>
        <w:left w:val="none" w:sz="0" w:space="0" w:color="auto"/>
        <w:bottom w:val="none" w:sz="0" w:space="0" w:color="auto"/>
        <w:right w:val="none" w:sz="0" w:space="0" w:color="auto"/>
      </w:divBdr>
    </w:div>
    <w:div w:id="691733090">
      <w:bodyDiv w:val="1"/>
      <w:marLeft w:val="0"/>
      <w:marRight w:val="0"/>
      <w:marTop w:val="0"/>
      <w:marBottom w:val="0"/>
      <w:divBdr>
        <w:top w:val="none" w:sz="0" w:space="0" w:color="auto"/>
        <w:left w:val="none" w:sz="0" w:space="0" w:color="auto"/>
        <w:bottom w:val="none" w:sz="0" w:space="0" w:color="auto"/>
        <w:right w:val="none" w:sz="0" w:space="0" w:color="auto"/>
      </w:divBdr>
    </w:div>
    <w:div w:id="1054965343">
      <w:bodyDiv w:val="1"/>
      <w:marLeft w:val="0"/>
      <w:marRight w:val="0"/>
      <w:marTop w:val="0"/>
      <w:marBottom w:val="0"/>
      <w:divBdr>
        <w:top w:val="none" w:sz="0" w:space="0" w:color="auto"/>
        <w:left w:val="none" w:sz="0" w:space="0" w:color="auto"/>
        <w:bottom w:val="none" w:sz="0" w:space="0" w:color="auto"/>
        <w:right w:val="none" w:sz="0" w:space="0" w:color="auto"/>
      </w:divBdr>
    </w:div>
    <w:div w:id="1736779893">
      <w:bodyDiv w:val="1"/>
      <w:marLeft w:val="0"/>
      <w:marRight w:val="0"/>
      <w:marTop w:val="0"/>
      <w:marBottom w:val="0"/>
      <w:divBdr>
        <w:top w:val="none" w:sz="0" w:space="0" w:color="auto"/>
        <w:left w:val="none" w:sz="0" w:space="0" w:color="auto"/>
        <w:bottom w:val="none" w:sz="0" w:space="0" w:color="auto"/>
        <w:right w:val="none" w:sz="0" w:space="0" w:color="auto"/>
      </w:divBdr>
      <w:divsChild>
        <w:div w:id="1934361537">
          <w:marLeft w:val="0"/>
          <w:marRight w:val="0"/>
          <w:marTop w:val="0"/>
          <w:marBottom w:val="300"/>
          <w:divBdr>
            <w:top w:val="none" w:sz="0" w:space="0" w:color="auto"/>
            <w:left w:val="none" w:sz="0" w:space="0" w:color="auto"/>
            <w:bottom w:val="none" w:sz="0" w:space="0" w:color="auto"/>
            <w:right w:val="none" w:sz="0" w:space="0" w:color="auto"/>
          </w:divBdr>
          <w:divsChild>
            <w:div w:id="2141875654">
              <w:marLeft w:val="0"/>
              <w:marRight w:val="0"/>
              <w:marTop w:val="0"/>
              <w:marBottom w:val="0"/>
              <w:divBdr>
                <w:top w:val="none" w:sz="0" w:space="0" w:color="auto"/>
                <w:left w:val="none" w:sz="0" w:space="0" w:color="auto"/>
                <w:bottom w:val="none" w:sz="0" w:space="0" w:color="auto"/>
                <w:right w:val="none" w:sz="0" w:space="0" w:color="auto"/>
              </w:divBdr>
            </w:div>
          </w:divsChild>
        </w:div>
        <w:div w:id="1415783262">
          <w:marLeft w:val="0"/>
          <w:marRight w:val="0"/>
          <w:marTop w:val="0"/>
          <w:marBottom w:val="300"/>
          <w:divBdr>
            <w:top w:val="none" w:sz="0" w:space="0" w:color="auto"/>
            <w:left w:val="none" w:sz="0" w:space="0" w:color="auto"/>
            <w:bottom w:val="none" w:sz="0" w:space="0" w:color="auto"/>
            <w:right w:val="none" w:sz="0" w:space="0" w:color="auto"/>
          </w:divBdr>
          <w:divsChild>
            <w:div w:id="35974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oberes-niddertal.de/" TargetMode="External"/><Relationship Id="rId12" Type="http://schemas.openxmlformats.org/officeDocument/2006/relationships/hyperlink" Target="http://www.nhw.d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oberes-niddertal.de/interkommunale-projekt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projektstadt.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CD76F-A3F0-4A1A-99C6-9F8A5B7F5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754</Words>
  <Characters>4757</Characters>
  <Application>Microsoft Office Word</Application>
  <DocSecurity>4</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Gomez, Anica</dc:creator>
  <cp:keywords/>
  <dc:description/>
  <cp:lastModifiedBy>Lang, Frederik</cp:lastModifiedBy>
  <cp:revision>2</cp:revision>
  <dcterms:created xsi:type="dcterms:W3CDTF">2024-07-11T10:53:00Z</dcterms:created>
  <dcterms:modified xsi:type="dcterms:W3CDTF">2024-07-11T10:53:00Z</dcterms:modified>
</cp:coreProperties>
</file>