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9E87E" w14:textId="77777777" w:rsidR="00893298" w:rsidRDefault="00893298" w:rsidP="00A72FB6">
      <w:pPr>
        <w:spacing w:line="360" w:lineRule="auto"/>
        <w:ind w:right="1134"/>
        <w:rPr>
          <w:rFonts w:ascii="Arial" w:hAnsi="Arial" w:cs="Arial"/>
          <w:b/>
          <w:sz w:val="36"/>
          <w:szCs w:val="36"/>
        </w:rPr>
      </w:pPr>
      <w:r>
        <w:rPr>
          <w:rFonts w:ascii="Arial" w:hAnsi="Arial" w:cs="Arial"/>
          <w:b/>
          <w:sz w:val="36"/>
          <w:szCs w:val="36"/>
        </w:rPr>
        <w:t>Für Bewegung und soziale Entwicklung:</w:t>
      </w:r>
    </w:p>
    <w:p w14:paraId="644FCF0B" w14:textId="559569D5" w:rsidR="00A72FB6" w:rsidRPr="0077763C" w:rsidRDefault="00F005ED" w:rsidP="00A72FB6">
      <w:pPr>
        <w:spacing w:line="360" w:lineRule="auto"/>
        <w:ind w:right="1134"/>
        <w:rPr>
          <w:rFonts w:ascii="Arial" w:hAnsi="Arial" w:cs="Arial"/>
          <w:b/>
          <w:sz w:val="36"/>
          <w:szCs w:val="36"/>
        </w:rPr>
      </w:pPr>
      <w:r>
        <w:rPr>
          <w:rFonts w:ascii="Arial" w:hAnsi="Arial" w:cs="Arial"/>
          <w:b/>
          <w:sz w:val="36"/>
          <w:szCs w:val="36"/>
        </w:rPr>
        <w:t>NHW setzt Kooperation mit Kasseler Kitas fort</w:t>
      </w:r>
    </w:p>
    <w:p w14:paraId="50F02A08" w14:textId="77777777" w:rsidR="0035351C" w:rsidRDefault="0035351C" w:rsidP="00DF6AC8">
      <w:pPr>
        <w:pStyle w:val="Textkrper"/>
        <w:kinsoku w:val="0"/>
        <w:overflowPunct w:val="0"/>
        <w:spacing w:line="360" w:lineRule="auto"/>
        <w:ind w:right="1134"/>
        <w:jc w:val="left"/>
        <w:rPr>
          <w:rFonts w:cs="Arial"/>
          <w:b/>
          <w:bCs/>
        </w:rPr>
      </w:pPr>
    </w:p>
    <w:p w14:paraId="0150DA4D" w14:textId="304F5089" w:rsidR="00D32A9B" w:rsidRDefault="0077763C" w:rsidP="00DF6AC8">
      <w:pPr>
        <w:pStyle w:val="Textkrper"/>
        <w:kinsoku w:val="0"/>
        <w:overflowPunct w:val="0"/>
        <w:spacing w:line="360" w:lineRule="auto"/>
        <w:ind w:right="1134"/>
        <w:jc w:val="left"/>
        <w:rPr>
          <w:b/>
          <w:bCs/>
          <w:szCs w:val="24"/>
        </w:rPr>
      </w:pPr>
      <w:r>
        <w:rPr>
          <w:rFonts w:cs="Arial"/>
          <w:b/>
          <w:bCs/>
        </w:rPr>
        <w:t>Hessens größtes Wohnungsunternehmen</w:t>
      </w:r>
      <w:r w:rsidR="0098584B">
        <w:rPr>
          <w:rFonts w:cs="Arial"/>
          <w:b/>
          <w:bCs/>
        </w:rPr>
        <w:t xml:space="preserve"> unterstütz</w:t>
      </w:r>
      <w:r>
        <w:rPr>
          <w:rFonts w:cs="Arial"/>
          <w:b/>
          <w:bCs/>
        </w:rPr>
        <w:t>t</w:t>
      </w:r>
      <w:r w:rsidR="0098584B">
        <w:rPr>
          <w:rFonts w:cs="Arial"/>
          <w:b/>
          <w:bCs/>
        </w:rPr>
        <w:t xml:space="preserve"> bundesweite Initiative </w:t>
      </w:r>
      <w:r w:rsidR="00A72FB6">
        <w:rPr>
          <w:rFonts w:cs="Arial"/>
          <w:b/>
          <w:bCs/>
        </w:rPr>
        <w:t>SPORT VERNETZT</w:t>
      </w:r>
      <w:r>
        <w:rPr>
          <w:rFonts w:cs="Arial"/>
          <w:b/>
          <w:bCs/>
        </w:rPr>
        <w:t xml:space="preserve"> auch </w:t>
      </w:r>
      <w:r w:rsidR="000D0E7E">
        <w:rPr>
          <w:rFonts w:cs="Arial"/>
          <w:b/>
          <w:bCs/>
        </w:rPr>
        <w:t xml:space="preserve">im Jahr </w:t>
      </w:r>
      <w:r>
        <w:rPr>
          <w:rFonts w:cs="Arial"/>
          <w:b/>
          <w:bCs/>
        </w:rPr>
        <w:t>2025</w:t>
      </w:r>
    </w:p>
    <w:p w14:paraId="645DD484" w14:textId="77777777" w:rsidR="00A4528D" w:rsidRDefault="00A4528D" w:rsidP="00A4528D">
      <w:pPr>
        <w:spacing w:line="360" w:lineRule="auto"/>
        <w:ind w:right="1134"/>
        <w:jc w:val="both"/>
        <w:rPr>
          <w:rFonts w:ascii="Arial" w:hAnsi="Arial" w:cs="Arial"/>
        </w:rPr>
      </w:pPr>
    </w:p>
    <w:p w14:paraId="21C7EB96" w14:textId="3FFC609B" w:rsidR="00974CE1" w:rsidRDefault="00A4528D" w:rsidP="008A1ED8">
      <w:pPr>
        <w:spacing w:line="360" w:lineRule="auto"/>
        <w:ind w:right="1134"/>
        <w:rPr>
          <w:rFonts w:ascii="Arial" w:hAnsi="Arial" w:cs="Arial"/>
        </w:rPr>
      </w:pPr>
      <w:r w:rsidRPr="00A4528D">
        <w:rPr>
          <w:rFonts w:ascii="Arial" w:hAnsi="Arial" w:cs="Arial"/>
          <w:u w:val="single"/>
        </w:rPr>
        <w:t>Kassel</w:t>
      </w:r>
      <w:r>
        <w:rPr>
          <w:rFonts w:ascii="Arial" w:hAnsi="Arial" w:cs="Arial"/>
        </w:rPr>
        <w:t xml:space="preserve"> – </w:t>
      </w:r>
      <w:r w:rsidR="00512AB3">
        <w:rPr>
          <w:rFonts w:ascii="Arial" w:hAnsi="Arial" w:cs="Arial"/>
        </w:rPr>
        <w:t xml:space="preserve">Die Kinder tragen einander Huckepack. Sie hüpfen, springen und laufen um Turnmatten herum und versuchen, bunte Bälle in einen gut bewachten Bällekorb zu werfen. Übungsleiter Dustin Liedtke begleitet sie auf dem Tambourin und versucht zwischendurch immer mal wieder, sich Gehör zu verschaffen. Gar nicht so einfach in dieser wuseligen, ungeheuer motivierten </w:t>
      </w:r>
      <w:r w:rsidR="00512AB3" w:rsidRPr="004A094A">
        <w:rPr>
          <w:rFonts w:ascii="Arial" w:hAnsi="Arial" w:cs="Arial"/>
        </w:rPr>
        <w:t>Atmosphär</w:t>
      </w:r>
      <w:r w:rsidR="00512AB3">
        <w:rPr>
          <w:rFonts w:ascii="Arial" w:hAnsi="Arial" w:cs="Arial"/>
        </w:rPr>
        <w:t>e, in der man eines ganz schnell feststellt: Jedes einzelne Kind hat hier jede Menge Spaß</w:t>
      </w:r>
      <w:r w:rsidR="00512AB3" w:rsidRPr="004A094A">
        <w:rPr>
          <w:rFonts w:ascii="Arial" w:hAnsi="Arial" w:cs="Arial"/>
        </w:rPr>
        <w:t>.</w:t>
      </w:r>
      <w:r w:rsidR="00893298">
        <w:rPr>
          <w:rFonts w:ascii="Arial" w:hAnsi="Arial" w:cs="Arial"/>
        </w:rPr>
        <w:t xml:space="preserve"> </w:t>
      </w:r>
      <w:r w:rsidR="00974CE1" w:rsidRPr="00974CE1">
        <w:rPr>
          <w:rFonts w:ascii="Arial" w:hAnsi="Arial" w:cs="Arial"/>
        </w:rPr>
        <w:t xml:space="preserve">In einer Atmosphäre voller Energie und Kinderlachen kündigt die </w:t>
      </w:r>
      <w:r w:rsidR="00974CE1">
        <w:rPr>
          <w:rFonts w:ascii="Arial" w:hAnsi="Arial" w:cs="Arial"/>
        </w:rPr>
        <w:t xml:space="preserve">Unternehmensgruppe </w:t>
      </w:r>
      <w:r w:rsidR="00974CE1" w:rsidRPr="00974CE1">
        <w:rPr>
          <w:rFonts w:ascii="Arial" w:hAnsi="Arial" w:cs="Arial"/>
        </w:rPr>
        <w:t>Nassauische Heimstätte | Wohnstadt (NHW)</w:t>
      </w:r>
      <w:r w:rsidR="000D0E7E">
        <w:rPr>
          <w:rFonts w:ascii="Arial" w:hAnsi="Arial" w:cs="Arial"/>
        </w:rPr>
        <w:t xml:space="preserve"> </w:t>
      </w:r>
      <w:r w:rsidR="00974CE1" w:rsidRPr="00974CE1">
        <w:rPr>
          <w:rFonts w:ascii="Arial" w:hAnsi="Arial" w:cs="Arial"/>
        </w:rPr>
        <w:t xml:space="preserve">die Fortsetzung ihrer Unterstützung für die bundesweite Initiative „SPORT VERNETZT – Gemeinsam für Bewegung“ an. Auch 2025 wird </w:t>
      </w:r>
      <w:r w:rsidR="00974CE1">
        <w:rPr>
          <w:rFonts w:ascii="Arial" w:hAnsi="Arial" w:cs="Arial"/>
        </w:rPr>
        <w:t xml:space="preserve">die </w:t>
      </w:r>
      <w:r w:rsidR="00974CE1" w:rsidRPr="00974CE1">
        <w:rPr>
          <w:rFonts w:ascii="Arial" w:hAnsi="Arial" w:cs="Arial"/>
        </w:rPr>
        <w:t xml:space="preserve">NHW </w:t>
      </w:r>
      <w:r w:rsidR="00893298">
        <w:rPr>
          <w:rFonts w:ascii="Arial" w:hAnsi="Arial" w:cs="Arial"/>
        </w:rPr>
        <w:t>z</w:t>
      </w:r>
      <w:r w:rsidR="00974CE1" w:rsidRPr="00974CE1">
        <w:rPr>
          <w:rFonts w:ascii="Arial" w:hAnsi="Arial" w:cs="Arial"/>
        </w:rPr>
        <w:t xml:space="preserve">usammen mit dem Kasseler Sportverein ACT </w:t>
      </w:r>
      <w:r w:rsidR="000D0E7E">
        <w:rPr>
          <w:rFonts w:ascii="Arial" w:hAnsi="Arial" w:cs="Arial"/>
        </w:rPr>
        <w:t xml:space="preserve">in </w:t>
      </w:r>
      <w:r w:rsidR="00974CE1" w:rsidRPr="00974CE1">
        <w:rPr>
          <w:rFonts w:ascii="Arial" w:hAnsi="Arial" w:cs="Arial"/>
        </w:rPr>
        <w:t xml:space="preserve">vier Kindertagesstätten in Kassel Bewegung, soziale Kompetenz und Gesundheit der Kinder </w:t>
      </w:r>
      <w:r w:rsidR="00893298">
        <w:rPr>
          <w:rFonts w:ascii="Arial" w:hAnsi="Arial" w:cs="Arial"/>
        </w:rPr>
        <w:t>fördern</w:t>
      </w:r>
      <w:r w:rsidR="00974CE1" w:rsidRPr="00974CE1">
        <w:rPr>
          <w:rFonts w:ascii="Arial" w:hAnsi="Arial" w:cs="Arial"/>
        </w:rPr>
        <w:t>.</w:t>
      </w:r>
    </w:p>
    <w:p w14:paraId="1F0A49DE" w14:textId="77777777" w:rsidR="00974CE1" w:rsidRDefault="00974CE1" w:rsidP="008A1ED8">
      <w:pPr>
        <w:spacing w:line="360" w:lineRule="auto"/>
        <w:ind w:right="1134"/>
        <w:rPr>
          <w:rFonts w:ascii="Arial" w:hAnsi="Arial" w:cs="Arial"/>
        </w:rPr>
      </w:pPr>
    </w:p>
    <w:p w14:paraId="406C8E2B" w14:textId="68F1AFBD" w:rsidR="00974CE1" w:rsidRPr="00974CE1" w:rsidRDefault="00974CE1" w:rsidP="008A1ED8">
      <w:pPr>
        <w:spacing w:line="360" w:lineRule="auto"/>
        <w:ind w:right="1134"/>
        <w:rPr>
          <w:rFonts w:ascii="Arial" w:hAnsi="Arial" w:cs="Arial"/>
          <w:b/>
          <w:bCs/>
        </w:rPr>
      </w:pPr>
      <w:r w:rsidRPr="00974CE1">
        <w:rPr>
          <w:rFonts w:ascii="Arial" w:hAnsi="Arial" w:cs="Arial"/>
          <w:b/>
          <w:bCs/>
        </w:rPr>
        <w:t>Zusammenarbeit für mehr soziale Teilhabe</w:t>
      </w:r>
    </w:p>
    <w:p w14:paraId="35D01A79" w14:textId="68363957" w:rsidR="00512AB3" w:rsidRDefault="00974CE1" w:rsidP="008A1ED8">
      <w:pPr>
        <w:spacing w:line="360" w:lineRule="auto"/>
        <w:ind w:right="1134"/>
        <w:rPr>
          <w:rFonts w:ascii="Arial" w:hAnsi="Arial" w:cs="Arial"/>
        </w:rPr>
      </w:pPr>
      <w:r w:rsidRPr="00974CE1">
        <w:rPr>
          <w:rFonts w:ascii="Arial" w:hAnsi="Arial" w:cs="Arial"/>
        </w:rPr>
        <w:t>Die Initiative „SPORT VERNETZT“</w:t>
      </w:r>
      <w:r w:rsidR="000D0E7E">
        <w:rPr>
          <w:rFonts w:ascii="Arial" w:hAnsi="Arial" w:cs="Arial"/>
        </w:rPr>
        <w:t xml:space="preserve"> wird </w:t>
      </w:r>
      <w:r w:rsidRPr="00974CE1">
        <w:rPr>
          <w:rFonts w:ascii="Arial" w:hAnsi="Arial" w:cs="Arial"/>
        </w:rPr>
        <w:t>in Kooperation mit Deutschlands größtem Basketballclub Alba Berlin durchgeführt</w:t>
      </w:r>
      <w:r w:rsidR="000D0E7E">
        <w:rPr>
          <w:rFonts w:ascii="Arial" w:hAnsi="Arial" w:cs="Arial"/>
        </w:rPr>
        <w:t xml:space="preserve"> und </w:t>
      </w:r>
      <w:r w:rsidRPr="00974CE1">
        <w:rPr>
          <w:rFonts w:ascii="Arial" w:hAnsi="Arial" w:cs="Arial"/>
        </w:rPr>
        <w:t xml:space="preserve">zielt darauf ab, die Zusammenarbeit zwischen Bildungseinrichtungen und Sportorganisationen zu stärken. Seit Dezember 2023 unterstützt NHW dieses Angebot, das speziell darauf ausgerichtet ist, Kindern und Jugendlichen aus sozial herausfordernden Verhältnissen den </w:t>
      </w:r>
      <w:r w:rsidRPr="00974CE1">
        <w:rPr>
          <w:rFonts w:ascii="Arial" w:hAnsi="Arial" w:cs="Arial"/>
        </w:rPr>
        <w:lastRenderedPageBreak/>
        <w:t>Zugang zu sportlichen Aktivitäten zu erleichtern.</w:t>
      </w:r>
      <w:r w:rsidR="000D0E7E">
        <w:rPr>
          <w:rFonts w:ascii="Arial" w:hAnsi="Arial" w:cs="Arial"/>
        </w:rPr>
        <w:t xml:space="preserve"> </w:t>
      </w:r>
      <w:r w:rsidR="00C74521">
        <w:rPr>
          <w:rFonts w:ascii="Arial" w:hAnsi="Arial" w:cs="Arial"/>
        </w:rPr>
        <w:t xml:space="preserve">Am Montag, 9. Dezember, trafen sich die </w:t>
      </w:r>
      <w:r w:rsidR="000D0E7E">
        <w:rPr>
          <w:rFonts w:ascii="Arial" w:hAnsi="Arial" w:cs="Arial"/>
        </w:rPr>
        <w:t>P</w:t>
      </w:r>
      <w:r w:rsidR="00C74521">
        <w:rPr>
          <w:rFonts w:ascii="Arial" w:hAnsi="Arial" w:cs="Arial"/>
        </w:rPr>
        <w:t>artner in der Städtischen Kita Waldau</w:t>
      </w:r>
      <w:r w:rsidR="004A094A">
        <w:rPr>
          <w:rFonts w:ascii="Arial" w:hAnsi="Arial" w:cs="Arial"/>
        </w:rPr>
        <w:t xml:space="preserve"> II</w:t>
      </w:r>
      <w:r>
        <w:rPr>
          <w:rFonts w:ascii="Arial" w:hAnsi="Arial" w:cs="Arial"/>
        </w:rPr>
        <w:t>, um die Fortschritte des Programms zu begutachten</w:t>
      </w:r>
      <w:r w:rsidR="00C74521">
        <w:rPr>
          <w:rFonts w:ascii="Arial" w:hAnsi="Arial" w:cs="Arial"/>
        </w:rPr>
        <w:t>.</w:t>
      </w:r>
      <w:r>
        <w:rPr>
          <w:rFonts w:ascii="Arial" w:hAnsi="Arial" w:cs="Arial"/>
        </w:rPr>
        <w:t xml:space="preserve"> </w:t>
      </w:r>
      <w:r w:rsidR="000D0E7E">
        <w:rPr>
          <w:rFonts w:ascii="Arial" w:hAnsi="Arial" w:cs="Arial"/>
        </w:rPr>
        <w:t xml:space="preserve">Neben der Kita Waldau II </w:t>
      </w:r>
      <w:r>
        <w:rPr>
          <w:rFonts w:ascii="Arial" w:hAnsi="Arial" w:cs="Arial"/>
        </w:rPr>
        <w:t xml:space="preserve">profitieren </w:t>
      </w:r>
      <w:r w:rsidR="00512AB3">
        <w:rPr>
          <w:rFonts w:ascii="Arial" w:hAnsi="Arial" w:cs="Arial"/>
        </w:rPr>
        <w:t xml:space="preserve">die Mädchen und Jungen im Kinderhaus Waldau in der Breslauer Straße, in der Kita Oberzwehren in der Schenkelsbergstraße und in der evangelischen Kita Mattenzwerge jede Woche für zwei Stunden </w:t>
      </w:r>
      <w:r w:rsidR="00F44119">
        <w:rPr>
          <w:rFonts w:ascii="Arial" w:hAnsi="Arial" w:cs="Arial"/>
        </w:rPr>
        <w:t>von der Kooperation</w:t>
      </w:r>
      <w:r w:rsidR="00512AB3" w:rsidRPr="00310956">
        <w:rPr>
          <w:rFonts w:ascii="Arial" w:hAnsi="Arial" w:cs="Arial"/>
        </w:rPr>
        <w:t>.</w:t>
      </w:r>
      <w:r w:rsidR="00512AB3">
        <w:rPr>
          <w:rFonts w:ascii="Arial" w:hAnsi="Arial" w:cs="Arial"/>
        </w:rPr>
        <w:t xml:space="preserve"> Alle Kitas liegen in Quartieren mit großem NHW-Wohnungsbestand. Das Quartier Waldau ist mit rund 600 Wohnungen das größte NHW-Quartier in Nordhessen.</w:t>
      </w:r>
    </w:p>
    <w:p w14:paraId="454687B5" w14:textId="0B9470B9" w:rsidR="00C74521" w:rsidRDefault="00C74521" w:rsidP="008A1ED8">
      <w:pPr>
        <w:spacing w:line="360" w:lineRule="auto"/>
        <w:ind w:right="1134"/>
        <w:rPr>
          <w:rFonts w:ascii="Arial" w:hAnsi="Arial" w:cs="Arial"/>
        </w:rPr>
      </w:pPr>
    </w:p>
    <w:p w14:paraId="30B0731E" w14:textId="186B0D11" w:rsidR="000D0E7E" w:rsidRPr="000D0E7E" w:rsidRDefault="000D0E7E" w:rsidP="008A1ED8">
      <w:pPr>
        <w:spacing w:line="360" w:lineRule="auto"/>
        <w:ind w:right="1134"/>
        <w:rPr>
          <w:rFonts w:ascii="Arial" w:hAnsi="Arial" w:cs="Arial"/>
          <w:b/>
          <w:bCs/>
        </w:rPr>
      </w:pPr>
      <w:r>
        <w:rPr>
          <w:rFonts w:ascii="Arial" w:hAnsi="Arial" w:cs="Arial"/>
          <w:b/>
          <w:bCs/>
        </w:rPr>
        <w:t>„Engagement kommt dort an, wo es benötigt wird“</w:t>
      </w:r>
    </w:p>
    <w:p w14:paraId="22F88E0A" w14:textId="16088D10" w:rsidR="000D0E7E" w:rsidRDefault="00810AF8" w:rsidP="008A1ED8">
      <w:pPr>
        <w:spacing w:line="360" w:lineRule="auto"/>
        <w:ind w:right="1134"/>
        <w:rPr>
          <w:rFonts w:ascii="Arial" w:hAnsi="Arial" w:cs="Arial"/>
        </w:rPr>
      </w:pPr>
      <w:r>
        <w:rPr>
          <w:rFonts w:ascii="Arial" w:hAnsi="Arial" w:cs="Arial"/>
        </w:rPr>
        <w:t xml:space="preserve">Die Bilanz fällt rundum positiv aus. </w:t>
      </w:r>
      <w:r w:rsidR="000D0E7E">
        <w:rPr>
          <w:rFonts w:ascii="Arial" w:hAnsi="Arial" w:cs="Arial"/>
        </w:rPr>
        <w:t>„</w:t>
      </w:r>
      <w:r w:rsidR="000D0E7E" w:rsidRPr="00974CE1">
        <w:rPr>
          <w:rFonts w:ascii="Arial" w:hAnsi="Arial" w:cs="Arial"/>
        </w:rPr>
        <w:t>Die motorische Schulung und die Stärkung der Körperbeherrschung der Kinder sind jeden Euro wert</w:t>
      </w:r>
      <w:r w:rsidR="000D0E7E">
        <w:rPr>
          <w:rFonts w:ascii="Arial" w:hAnsi="Arial" w:cs="Arial"/>
        </w:rPr>
        <w:t xml:space="preserve">“, sagt </w:t>
      </w:r>
      <w:r w:rsidR="00974CE1" w:rsidRPr="00974CE1">
        <w:rPr>
          <w:rFonts w:ascii="Arial" w:hAnsi="Arial" w:cs="Arial"/>
        </w:rPr>
        <w:t xml:space="preserve">Angela Reisert-Bersch, Leiterin des Fachbereichs Soziale Quartiersentwicklung </w:t>
      </w:r>
      <w:r w:rsidR="007659A5">
        <w:rPr>
          <w:rFonts w:ascii="Arial" w:hAnsi="Arial" w:cs="Arial"/>
        </w:rPr>
        <w:t xml:space="preserve">und Marketing </w:t>
      </w:r>
      <w:r w:rsidR="00974CE1" w:rsidRPr="00974CE1">
        <w:rPr>
          <w:rFonts w:ascii="Arial" w:hAnsi="Arial" w:cs="Arial"/>
        </w:rPr>
        <w:t xml:space="preserve">bei </w:t>
      </w:r>
      <w:r w:rsidR="000D0E7E">
        <w:rPr>
          <w:rFonts w:ascii="Arial" w:hAnsi="Arial" w:cs="Arial"/>
        </w:rPr>
        <w:t xml:space="preserve">der </w:t>
      </w:r>
      <w:r w:rsidR="00974CE1" w:rsidRPr="00974CE1">
        <w:rPr>
          <w:rFonts w:ascii="Arial" w:hAnsi="Arial" w:cs="Arial"/>
        </w:rPr>
        <w:t>NHW</w:t>
      </w:r>
      <w:r w:rsidR="000D0E7E">
        <w:rPr>
          <w:rFonts w:ascii="Arial" w:hAnsi="Arial" w:cs="Arial"/>
        </w:rPr>
        <w:t xml:space="preserve">. </w:t>
      </w:r>
      <w:r w:rsidR="00974CE1" w:rsidRPr="00974CE1">
        <w:rPr>
          <w:rFonts w:ascii="Arial" w:hAnsi="Arial" w:cs="Arial"/>
        </w:rPr>
        <w:t>„Wir sehen, dass unser Engagement genau dort ankommt, wo es benötigt wird.“</w:t>
      </w:r>
      <w:r w:rsidR="00974CE1">
        <w:rPr>
          <w:rFonts w:ascii="Arial" w:hAnsi="Arial" w:cs="Arial"/>
        </w:rPr>
        <w:t xml:space="preserve"> </w:t>
      </w:r>
      <w:r w:rsidR="00974CE1" w:rsidRPr="00974CE1">
        <w:rPr>
          <w:rFonts w:ascii="Arial" w:hAnsi="Arial" w:cs="Arial"/>
        </w:rPr>
        <w:t>Sascha Holstein, Leiter des NHW-Regionalcenters Kassel, ergänzt: „Unser primäres Ziel ist es, bezahlbaren Wohnraum zu schaffen. Doch ein gesundes und sozial förderliches Umfeld ist ebenso wichtig. Mit diesen Bewegungsangeboten tragen wir wesentlich zur Lebensqualität in unseren Quartieren bei.“</w:t>
      </w:r>
      <w:r w:rsidR="00974CE1">
        <w:rPr>
          <w:rFonts w:ascii="Arial" w:hAnsi="Arial" w:cs="Arial"/>
        </w:rPr>
        <w:t xml:space="preserve"> </w:t>
      </w:r>
      <w:r w:rsidR="005E7A1B">
        <w:rPr>
          <w:rFonts w:ascii="Arial" w:hAnsi="Arial" w:cs="Arial"/>
        </w:rPr>
        <w:t>„Dieses Projekt zeigt eindrucksvoll</w:t>
      </w:r>
      <w:r w:rsidR="00974CE1">
        <w:rPr>
          <w:rFonts w:ascii="Arial" w:hAnsi="Arial" w:cs="Arial"/>
        </w:rPr>
        <w:t>, dass e</w:t>
      </w:r>
      <w:r w:rsidR="005E7A1B">
        <w:rPr>
          <w:rFonts w:ascii="Arial" w:hAnsi="Arial" w:cs="Arial"/>
        </w:rPr>
        <w:t xml:space="preserve">s für jedes Kind </w:t>
      </w:r>
      <w:r w:rsidR="00974CE1">
        <w:rPr>
          <w:rFonts w:ascii="Arial" w:hAnsi="Arial" w:cs="Arial"/>
        </w:rPr>
        <w:t xml:space="preserve">attraktive </w:t>
      </w:r>
      <w:r w:rsidR="005E7A1B">
        <w:rPr>
          <w:rFonts w:ascii="Arial" w:hAnsi="Arial" w:cs="Arial"/>
        </w:rPr>
        <w:t>Bewegungsangebot</w:t>
      </w:r>
      <w:r w:rsidR="007659A5">
        <w:rPr>
          <w:rFonts w:ascii="Arial" w:hAnsi="Arial" w:cs="Arial"/>
        </w:rPr>
        <w:t>e</w:t>
      </w:r>
      <w:r w:rsidR="00974CE1">
        <w:rPr>
          <w:rFonts w:ascii="Arial" w:hAnsi="Arial" w:cs="Arial"/>
        </w:rPr>
        <w:t xml:space="preserve"> gibt, d</w:t>
      </w:r>
      <w:r w:rsidR="007659A5">
        <w:rPr>
          <w:rFonts w:ascii="Arial" w:hAnsi="Arial" w:cs="Arial"/>
        </w:rPr>
        <w:t>ie</w:t>
      </w:r>
      <w:r w:rsidR="00974CE1">
        <w:rPr>
          <w:rFonts w:ascii="Arial" w:hAnsi="Arial" w:cs="Arial"/>
        </w:rPr>
        <w:t xml:space="preserve"> nicht nur </w:t>
      </w:r>
      <w:r w:rsidR="005E7A1B">
        <w:rPr>
          <w:rFonts w:ascii="Arial" w:hAnsi="Arial" w:cs="Arial"/>
        </w:rPr>
        <w:t>Spaß mach</w:t>
      </w:r>
      <w:r w:rsidR="007659A5">
        <w:rPr>
          <w:rFonts w:ascii="Arial" w:hAnsi="Arial" w:cs="Arial"/>
        </w:rPr>
        <w:t>en</w:t>
      </w:r>
      <w:r w:rsidR="00974CE1">
        <w:rPr>
          <w:rFonts w:ascii="Arial" w:hAnsi="Arial" w:cs="Arial"/>
        </w:rPr>
        <w:t xml:space="preserve">, sondern auch leicht zugänglich </w:t>
      </w:r>
      <w:r w:rsidR="007659A5">
        <w:rPr>
          <w:rFonts w:ascii="Arial" w:hAnsi="Arial" w:cs="Arial"/>
        </w:rPr>
        <w:t>sind</w:t>
      </w:r>
      <w:r w:rsidR="00974CE1">
        <w:rPr>
          <w:rFonts w:ascii="Arial" w:hAnsi="Arial" w:cs="Arial"/>
        </w:rPr>
        <w:t xml:space="preserve"> </w:t>
      </w:r>
      <w:r w:rsidR="00893298">
        <w:rPr>
          <w:rFonts w:ascii="Arial" w:hAnsi="Arial" w:cs="Arial"/>
        </w:rPr>
        <w:t>und zu mehr Aktivität in der Freizeit anreg</w:t>
      </w:r>
      <w:r w:rsidR="007659A5">
        <w:rPr>
          <w:rFonts w:ascii="Arial" w:hAnsi="Arial" w:cs="Arial"/>
        </w:rPr>
        <w:t>en</w:t>
      </w:r>
      <w:r w:rsidR="00893298">
        <w:rPr>
          <w:rFonts w:ascii="Arial" w:hAnsi="Arial" w:cs="Arial"/>
        </w:rPr>
        <w:t>.</w:t>
      </w:r>
      <w:r w:rsidR="005E7A1B">
        <w:rPr>
          <w:rFonts w:ascii="Arial" w:hAnsi="Arial" w:cs="Arial"/>
        </w:rPr>
        <w:t xml:space="preserve"> Wir sind </w:t>
      </w:r>
      <w:r w:rsidR="00893298">
        <w:rPr>
          <w:rFonts w:ascii="Arial" w:hAnsi="Arial" w:cs="Arial"/>
        </w:rPr>
        <w:t xml:space="preserve">fest davon </w:t>
      </w:r>
      <w:r w:rsidR="005E7A1B">
        <w:rPr>
          <w:rFonts w:ascii="Arial" w:hAnsi="Arial" w:cs="Arial"/>
        </w:rPr>
        <w:t xml:space="preserve">überzeugt, </w:t>
      </w:r>
      <w:r w:rsidR="00893298" w:rsidRPr="00893298">
        <w:rPr>
          <w:rFonts w:ascii="Arial" w:hAnsi="Arial" w:cs="Arial"/>
        </w:rPr>
        <w:t>dass wir durch diese Initiative einen wesentlichen Beitrag zur Förderung von Chancengleichheit und sozialer Integration in unseren Quartieren leisten</w:t>
      </w:r>
      <w:r w:rsidR="005E7A1B">
        <w:rPr>
          <w:rFonts w:ascii="Arial" w:hAnsi="Arial" w:cs="Arial"/>
        </w:rPr>
        <w:t>“, führt Alexander Hauschild aus, Projektleiter Soziale Quartiersentwicklung bei der NHW.</w:t>
      </w:r>
    </w:p>
    <w:p w14:paraId="75752A10" w14:textId="77777777" w:rsidR="000D0E7E" w:rsidRDefault="000D0E7E" w:rsidP="008A1ED8">
      <w:pPr>
        <w:spacing w:line="360" w:lineRule="auto"/>
        <w:ind w:right="1134"/>
        <w:rPr>
          <w:rFonts w:ascii="Arial" w:hAnsi="Arial" w:cs="Arial"/>
        </w:rPr>
      </w:pPr>
    </w:p>
    <w:p w14:paraId="4802BC64" w14:textId="26E05625" w:rsidR="000D0E7E" w:rsidRPr="00D87AA3" w:rsidRDefault="00EC16A3" w:rsidP="008A1ED8">
      <w:pPr>
        <w:spacing w:line="360" w:lineRule="auto"/>
        <w:ind w:right="1134"/>
        <w:rPr>
          <w:rFonts w:ascii="Arial" w:hAnsi="Arial" w:cs="Arial"/>
        </w:rPr>
      </w:pPr>
      <w:r w:rsidRPr="00EC16A3">
        <w:rPr>
          <w:rFonts w:ascii="Arial" w:hAnsi="Arial" w:cs="Arial"/>
        </w:rPr>
        <w:lastRenderedPageBreak/>
        <w:t>Auch Kita-Leiterin Christiane Bauer ist voll des Lobes. „</w:t>
      </w:r>
      <w:r w:rsidR="00F44119" w:rsidRPr="00F44119">
        <w:rPr>
          <w:rFonts w:ascii="Arial" w:hAnsi="Arial" w:cs="Arial"/>
        </w:rPr>
        <w:t>Diese</w:t>
      </w:r>
      <w:r w:rsidR="000D0E7E">
        <w:rPr>
          <w:rFonts w:ascii="Arial" w:hAnsi="Arial" w:cs="Arial"/>
        </w:rPr>
        <w:t>r wichtige</w:t>
      </w:r>
      <w:r w:rsidR="00F44119" w:rsidRPr="00F44119">
        <w:rPr>
          <w:rFonts w:ascii="Arial" w:hAnsi="Arial" w:cs="Arial"/>
        </w:rPr>
        <w:t xml:space="preserve"> Baustein der Bildungsarbeit fördert die Gesundheit der Kinder.</w:t>
      </w:r>
      <w:r w:rsidRPr="00EC16A3">
        <w:rPr>
          <w:rFonts w:ascii="Arial" w:hAnsi="Arial" w:cs="Arial"/>
        </w:rPr>
        <w:t xml:space="preserve"> Die Mädchen und Jungen werden </w:t>
      </w:r>
      <w:r w:rsidRPr="00F44119">
        <w:rPr>
          <w:rFonts w:ascii="Arial" w:hAnsi="Arial" w:cs="Arial"/>
        </w:rPr>
        <w:t>sehr einfühlsam an das Bewegungsangebot herangeführt</w:t>
      </w:r>
      <w:r w:rsidRPr="00EC16A3">
        <w:rPr>
          <w:rFonts w:ascii="Arial" w:hAnsi="Arial" w:cs="Arial"/>
        </w:rPr>
        <w:t xml:space="preserve"> und </w:t>
      </w:r>
      <w:r w:rsidRPr="00F44119">
        <w:rPr>
          <w:rFonts w:ascii="Arial" w:hAnsi="Arial" w:cs="Arial"/>
        </w:rPr>
        <w:t>sind engagiert und mit viel Freude dabei.</w:t>
      </w:r>
      <w:r>
        <w:rPr>
          <w:rFonts w:ascii="Arial" w:hAnsi="Arial" w:cs="Arial"/>
        </w:rPr>
        <w:t>“</w:t>
      </w:r>
      <w:r w:rsidR="00F005ED">
        <w:rPr>
          <w:rFonts w:ascii="Arial" w:hAnsi="Arial" w:cs="Arial"/>
        </w:rPr>
        <w:t xml:space="preserve"> </w:t>
      </w:r>
      <w:r w:rsidR="00F44119" w:rsidRPr="00F44119">
        <w:rPr>
          <w:rFonts w:ascii="Arial" w:hAnsi="Arial" w:cs="Arial"/>
        </w:rPr>
        <w:t xml:space="preserve">Im Sommer nahm eine Kindergruppe </w:t>
      </w:r>
      <w:r w:rsidR="00F005ED">
        <w:rPr>
          <w:rFonts w:ascii="Arial" w:hAnsi="Arial" w:cs="Arial"/>
        </w:rPr>
        <w:t xml:space="preserve">sogar </w:t>
      </w:r>
      <w:r w:rsidR="00F44119" w:rsidRPr="00F44119">
        <w:rPr>
          <w:rFonts w:ascii="Arial" w:hAnsi="Arial" w:cs="Arial"/>
        </w:rPr>
        <w:t xml:space="preserve">am Sportfest des ACT teil. </w:t>
      </w:r>
      <w:r w:rsidR="000D0E7E">
        <w:rPr>
          <w:rFonts w:ascii="Arial" w:hAnsi="Arial" w:cs="Arial"/>
        </w:rPr>
        <w:t>„</w:t>
      </w:r>
      <w:r w:rsidR="000D0E7E" w:rsidRPr="00D87AA3">
        <w:rPr>
          <w:rFonts w:ascii="Arial" w:hAnsi="Arial" w:cs="Arial"/>
        </w:rPr>
        <w:t xml:space="preserve">Die </w:t>
      </w:r>
      <w:r w:rsidR="000D0E7E">
        <w:rPr>
          <w:rFonts w:ascii="Arial" w:hAnsi="Arial" w:cs="Arial"/>
        </w:rPr>
        <w:t>A</w:t>
      </w:r>
      <w:r w:rsidR="000D0E7E" w:rsidRPr="00D87AA3">
        <w:rPr>
          <w:rFonts w:ascii="Arial" w:hAnsi="Arial" w:cs="Arial"/>
        </w:rPr>
        <w:t xml:space="preserve">ngebote </w:t>
      </w:r>
      <w:r w:rsidR="000D0E7E">
        <w:rPr>
          <w:rFonts w:ascii="Arial" w:hAnsi="Arial" w:cs="Arial"/>
        </w:rPr>
        <w:t>von SPORT VER</w:t>
      </w:r>
      <w:r w:rsidR="007659A5">
        <w:rPr>
          <w:rFonts w:ascii="Arial" w:hAnsi="Arial" w:cs="Arial"/>
        </w:rPr>
        <w:t>N</w:t>
      </w:r>
      <w:r w:rsidR="000D0E7E">
        <w:rPr>
          <w:rFonts w:ascii="Arial" w:hAnsi="Arial" w:cs="Arial"/>
        </w:rPr>
        <w:t xml:space="preserve">ETZT </w:t>
      </w:r>
      <w:r w:rsidR="000D0E7E" w:rsidRPr="00D87AA3">
        <w:rPr>
          <w:rFonts w:ascii="Arial" w:hAnsi="Arial" w:cs="Arial"/>
        </w:rPr>
        <w:t>reichen von grundlegender Bewegungsschulung über das Heranführen an verschiedene Ballsportarten bis hin zu spezifischen Trainings</w:t>
      </w:r>
      <w:r w:rsidR="000D0E7E">
        <w:rPr>
          <w:rFonts w:ascii="Arial" w:hAnsi="Arial" w:cs="Arial"/>
        </w:rPr>
        <w:t xml:space="preserve">“, erläutern Cedric Toth und Jonny Klink von ACT. „In den Kitas geht es um den spielerischen Zugang zu Sport und Bewegung. </w:t>
      </w:r>
      <w:r w:rsidR="000D0E7E" w:rsidRPr="00D87AA3">
        <w:rPr>
          <w:rFonts w:ascii="Arial" w:hAnsi="Arial" w:cs="Arial"/>
        </w:rPr>
        <w:t>Die Spiele werden</w:t>
      </w:r>
      <w:r w:rsidR="000D0E7E">
        <w:rPr>
          <w:rFonts w:ascii="Arial" w:hAnsi="Arial" w:cs="Arial"/>
        </w:rPr>
        <w:t xml:space="preserve"> </w:t>
      </w:r>
      <w:r w:rsidR="000D0E7E" w:rsidRPr="00D87AA3">
        <w:rPr>
          <w:rFonts w:ascii="Arial" w:hAnsi="Arial" w:cs="Arial"/>
        </w:rPr>
        <w:t>so gewählt, dass alle Kinder</w:t>
      </w:r>
      <w:r w:rsidR="000D0E7E">
        <w:rPr>
          <w:rFonts w:ascii="Arial" w:hAnsi="Arial" w:cs="Arial"/>
        </w:rPr>
        <w:t xml:space="preserve"> </w:t>
      </w:r>
      <w:r w:rsidR="000D0E7E" w:rsidRPr="00D87AA3">
        <w:rPr>
          <w:rFonts w:ascii="Arial" w:hAnsi="Arial" w:cs="Arial"/>
        </w:rPr>
        <w:t>motiviert</w:t>
      </w:r>
      <w:r w:rsidR="000D0E7E">
        <w:rPr>
          <w:rFonts w:ascii="Arial" w:hAnsi="Arial" w:cs="Arial"/>
        </w:rPr>
        <w:t xml:space="preserve"> werden</w:t>
      </w:r>
      <w:r w:rsidR="000D0E7E" w:rsidRPr="00D87AA3">
        <w:rPr>
          <w:rFonts w:ascii="Arial" w:hAnsi="Arial" w:cs="Arial"/>
        </w:rPr>
        <w:t>, Herausforderungen anzunehmen</w:t>
      </w:r>
      <w:r w:rsidR="000D0E7E">
        <w:rPr>
          <w:rFonts w:ascii="Arial" w:hAnsi="Arial" w:cs="Arial"/>
        </w:rPr>
        <w:t xml:space="preserve">, gleichzeitig aber </w:t>
      </w:r>
      <w:r w:rsidR="000D0E7E" w:rsidRPr="00D87AA3">
        <w:rPr>
          <w:rFonts w:ascii="Arial" w:hAnsi="Arial" w:cs="Arial"/>
        </w:rPr>
        <w:t>bestärkt</w:t>
      </w:r>
      <w:r w:rsidR="000D0E7E">
        <w:rPr>
          <w:rFonts w:ascii="Arial" w:hAnsi="Arial" w:cs="Arial"/>
        </w:rPr>
        <w:t xml:space="preserve"> werden</w:t>
      </w:r>
      <w:r w:rsidR="000D0E7E" w:rsidRPr="00D87AA3">
        <w:rPr>
          <w:rFonts w:ascii="Arial" w:hAnsi="Arial" w:cs="Arial"/>
        </w:rPr>
        <w:t xml:space="preserve">, diese mit </w:t>
      </w:r>
      <w:r w:rsidR="000D0E7E">
        <w:rPr>
          <w:rFonts w:ascii="Arial" w:hAnsi="Arial" w:cs="Arial"/>
        </w:rPr>
        <w:t xml:space="preserve">ihren </w:t>
      </w:r>
      <w:r w:rsidR="000D0E7E" w:rsidRPr="00D87AA3">
        <w:rPr>
          <w:rFonts w:ascii="Arial" w:hAnsi="Arial" w:cs="Arial"/>
        </w:rPr>
        <w:t>eigenen Ressourcen zu meistern.</w:t>
      </w:r>
      <w:r w:rsidR="000D0E7E">
        <w:rPr>
          <w:rFonts w:ascii="Arial" w:hAnsi="Arial" w:cs="Arial"/>
        </w:rPr>
        <w:t>“</w:t>
      </w:r>
    </w:p>
    <w:p w14:paraId="55027E9B" w14:textId="77777777" w:rsidR="00A4528D" w:rsidRDefault="00A4528D" w:rsidP="008A1ED8">
      <w:pPr>
        <w:spacing w:line="360" w:lineRule="auto"/>
        <w:ind w:right="1134"/>
        <w:rPr>
          <w:rFonts w:ascii="Arial" w:hAnsi="Arial" w:cs="Arial"/>
          <w:color w:val="333333"/>
          <w:spacing w:val="-1"/>
          <w:shd w:val="clear" w:color="auto" w:fill="FFFFFF"/>
        </w:rPr>
      </w:pPr>
    </w:p>
    <w:p w14:paraId="57A84537" w14:textId="0F128845" w:rsidR="009306E2" w:rsidRPr="000D0E7E" w:rsidRDefault="009306E2" w:rsidP="008A1ED8">
      <w:pPr>
        <w:ind w:right="1134"/>
        <w:rPr>
          <w:rFonts w:ascii="Arial" w:hAnsi="Arial" w:cs="Arial"/>
          <w:b/>
          <w:bCs/>
          <w:color w:val="333333"/>
          <w:spacing w:val="-1"/>
          <w:shd w:val="clear" w:color="auto" w:fill="FFFFFF"/>
        </w:rPr>
      </w:pPr>
      <w:r w:rsidRPr="000D0E7E">
        <w:rPr>
          <w:rFonts w:ascii="Arial" w:hAnsi="Arial" w:cs="Arial"/>
          <w:b/>
          <w:bCs/>
          <w:color w:val="333333"/>
          <w:spacing w:val="-1"/>
          <w:shd w:val="clear" w:color="auto" w:fill="FFFFFF"/>
        </w:rPr>
        <w:t>Bildunterschriften:</w:t>
      </w:r>
    </w:p>
    <w:p w14:paraId="265241DF" w14:textId="77777777" w:rsidR="00310956" w:rsidRPr="000D0E7E" w:rsidRDefault="00310956" w:rsidP="008A1ED8">
      <w:pPr>
        <w:ind w:right="1134"/>
        <w:rPr>
          <w:rFonts w:ascii="Arial" w:hAnsi="Arial" w:cs="Arial"/>
          <w:color w:val="333333"/>
          <w:spacing w:val="-1"/>
          <w:shd w:val="clear" w:color="auto" w:fill="FFFFFF"/>
        </w:rPr>
      </w:pPr>
    </w:p>
    <w:p w14:paraId="1EF55170" w14:textId="1D1D7D8F" w:rsidR="00CE2B6E" w:rsidRPr="000D0E7E" w:rsidRDefault="009306E2" w:rsidP="008A1ED8">
      <w:pPr>
        <w:ind w:right="1134"/>
        <w:rPr>
          <w:rFonts w:ascii="Arial" w:hAnsi="Arial" w:cs="Arial"/>
        </w:rPr>
      </w:pPr>
      <w:r w:rsidRPr="008A1ED8">
        <w:rPr>
          <w:rFonts w:ascii="Arial" w:hAnsi="Arial" w:cs="Arial"/>
          <w:b/>
          <w:bCs/>
          <w:color w:val="333333"/>
          <w:spacing w:val="-1"/>
          <w:shd w:val="clear" w:color="auto" w:fill="FFFFFF"/>
        </w:rPr>
        <w:t>PF1:</w:t>
      </w:r>
      <w:r w:rsidRPr="000D0E7E">
        <w:rPr>
          <w:rFonts w:ascii="Arial" w:hAnsi="Arial" w:cs="Arial"/>
          <w:color w:val="333333"/>
          <w:spacing w:val="-1"/>
          <w:shd w:val="clear" w:color="auto" w:fill="FFFFFF"/>
        </w:rPr>
        <w:t xml:space="preserve"> </w:t>
      </w:r>
      <w:r w:rsidR="008A1ED8">
        <w:rPr>
          <w:rFonts w:ascii="Arial" w:hAnsi="Arial" w:cs="Arial"/>
          <w:color w:val="333333"/>
          <w:spacing w:val="-1"/>
          <w:shd w:val="clear" w:color="auto" w:fill="FFFFFF"/>
        </w:rPr>
        <w:t>SPORT VERNETZT: Vertreter von NHW und ACT Kassel überzeugten sich in der Kita Waldau davon, dass das Angebot dort ankommt, wo es gebraucht wird. Foto: NHW / Andreas Fischer</w:t>
      </w:r>
    </w:p>
    <w:p w14:paraId="1E1C53AC" w14:textId="77777777" w:rsidR="00CE2B6E" w:rsidRPr="000D0E7E" w:rsidRDefault="00CE2B6E" w:rsidP="008A1ED8">
      <w:pPr>
        <w:ind w:right="1134"/>
        <w:rPr>
          <w:rFonts w:ascii="Arial" w:hAnsi="Arial" w:cs="Arial"/>
          <w:color w:val="333333"/>
          <w:spacing w:val="-1"/>
          <w:shd w:val="clear" w:color="auto" w:fill="FFFFFF"/>
        </w:rPr>
      </w:pPr>
    </w:p>
    <w:p w14:paraId="046B1319" w14:textId="2843E761" w:rsidR="00A4528D" w:rsidRPr="000D0E7E" w:rsidRDefault="009306E2" w:rsidP="008A1ED8">
      <w:pPr>
        <w:ind w:right="1134"/>
        <w:rPr>
          <w:rFonts w:ascii="Arial" w:hAnsi="Arial" w:cs="Arial"/>
          <w:color w:val="333333"/>
          <w:spacing w:val="-1"/>
          <w:shd w:val="clear" w:color="auto" w:fill="FFFFFF"/>
        </w:rPr>
      </w:pPr>
      <w:r w:rsidRPr="008A1ED8">
        <w:rPr>
          <w:rFonts w:ascii="Arial" w:hAnsi="Arial" w:cs="Arial"/>
          <w:b/>
          <w:bCs/>
          <w:color w:val="333333"/>
          <w:spacing w:val="-1"/>
          <w:shd w:val="clear" w:color="auto" w:fill="FFFFFF"/>
        </w:rPr>
        <w:t>PF2:</w:t>
      </w:r>
      <w:r w:rsidRPr="000D0E7E">
        <w:rPr>
          <w:rFonts w:ascii="Arial" w:hAnsi="Arial" w:cs="Arial"/>
          <w:color w:val="333333"/>
          <w:spacing w:val="-1"/>
          <w:shd w:val="clear" w:color="auto" w:fill="FFFFFF"/>
        </w:rPr>
        <w:t xml:space="preserve"> </w:t>
      </w:r>
      <w:r w:rsidR="008A1ED8">
        <w:rPr>
          <w:rFonts w:ascii="Arial" w:hAnsi="Arial" w:cs="Arial"/>
          <w:color w:val="333333"/>
          <w:spacing w:val="-1"/>
          <w:shd w:val="clear" w:color="auto" w:fill="FFFFFF"/>
        </w:rPr>
        <w:t>Spielerischer Zugang zu Sport und Bewegung: Die Kinder werden motiviert, Herausforderungen mit eigenen Ressourcen zu meistern. Foto: NHW / Andreas Fischer</w:t>
      </w:r>
    </w:p>
    <w:p w14:paraId="048859E2" w14:textId="77777777" w:rsidR="00027484" w:rsidRDefault="00027484" w:rsidP="008A1ED8">
      <w:pPr>
        <w:pStyle w:val="bodytext"/>
        <w:tabs>
          <w:tab w:val="left" w:pos="7560"/>
        </w:tabs>
        <w:spacing w:after="0" w:line="240" w:lineRule="auto"/>
        <w:outlineLvl w:val="0"/>
        <w:rPr>
          <w:rFonts w:ascii="Arial" w:hAnsi="Arial" w:cs="Arial"/>
          <w:bCs/>
          <w:sz w:val="22"/>
          <w:szCs w:val="22"/>
        </w:rPr>
      </w:pPr>
    </w:p>
    <w:p w14:paraId="66F39A7B" w14:textId="04CEE012" w:rsidR="008A1ED8" w:rsidRDefault="008A1ED8" w:rsidP="008A1ED8">
      <w:pPr>
        <w:pStyle w:val="bodytext"/>
        <w:tabs>
          <w:tab w:val="left" w:pos="7560"/>
        </w:tabs>
        <w:spacing w:after="0" w:line="240" w:lineRule="auto"/>
        <w:ind w:right="1134"/>
        <w:outlineLvl w:val="0"/>
        <w:rPr>
          <w:rFonts w:ascii="Arial" w:hAnsi="Arial" w:cs="Arial"/>
          <w:bCs/>
          <w:sz w:val="22"/>
          <w:szCs w:val="22"/>
        </w:rPr>
      </w:pPr>
      <w:r w:rsidRPr="008A1ED8">
        <w:rPr>
          <w:rFonts w:ascii="Arial" w:hAnsi="Arial" w:cs="Arial"/>
          <w:b/>
          <w:sz w:val="22"/>
          <w:szCs w:val="22"/>
        </w:rPr>
        <w:t>PF3:</w:t>
      </w:r>
      <w:r>
        <w:rPr>
          <w:rFonts w:ascii="Arial" w:hAnsi="Arial" w:cs="Arial"/>
          <w:bCs/>
          <w:sz w:val="22"/>
          <w:szCs w:val="22"/>
        </w:rPr>
        <w:t xml:space="preserve"> So viel Spaß macht Huckepack: Die </w:t>
      </w:r>
      <w:r w:rsidRPr="008A1ED8">
        <w:rPr>
          <w:rFonts w:ascii="Arial" w:hAnsi="Arial" w:cs="Arial"/>
          <w:bCs/>
          <w:sz w:val="22"/>
          <w:szCs w:val="22"/>
        </w:rPr>
        <w:t xml:space="preserve">Initiative SPORT VERNETZT – Gemeinsam für Bewegung“ </w:t>
      </w:r>
      <w:r>
        <w:rPr>
          <w:rFonts w:ascii="Arial" w:hAnsi="Arial" w:cs="Arial"/>
          <w:bCs/>
          <w:sz w:val="22"/>
          <w:szCs w:val="22"/>
        </w:rPr>
        <w:t xml:space="preserve">fördert </w:t>
      </w:r>
      <w:r w:rsidRPr="008A1ED8">
        <w:rPr>
          <w:rFonts w:ascii="Arial" w:hAnsi="Arial" w:cs="Arial"/>
          <w:bCs/>
          <w:sz w:val="22"/>
          <w:szCs w:val="22"/>
        </w:rPr>
        <w:t>Bewegung, soziale Kompetenz und Gesundheit der Kinder.</w:t>
      </w:r>
      <w:r w:rsidR="00872F31">
        <w:rPr>
          <w:rFonts w:ascii="Arial" w:hAnsi="Arial" w:cs="Arial"/>
          <w:bCs/>
          <w:sz w:val="22"/>
          <w:szCs w:val="22"/>
        </w:rPr>
        <w:t xml:space="preserve"> Foto: NHW / Andreas Fischer</w:t>
      </w:r>
    </w:p>
    <w:p w14:paraId="54EF196A" w14:textId="28F2C2C4" w:rsidR="008A1ED8" w:rsidRPr="00027484" w:rsidRDefault="008A1ED8" w:rsidP="008A1ED8">
      <w:pPr>
        <w:pStyle w:val="bodytext"/>
        <w:tabs>
          <w:tab w:val="left" w:pos="7560"/>
        </w:tabs>
        <w:spacing w:after="0" w:line="240" w:lineRule="auto"/>
        <w:outlineLvl w:val="0"/>
        <w:rPr>
          <w:rFonts w:ascii="Arial" w:hAnsi="Arial" w:cs="Arial"/>
          <w:bCs/>
          <w:sz w:val="22"/>
          <w:szCs w:val="22"/>
        </w:rPr>
      </w:pPr>
    </w:p>
    <w:p w14:paraId="1DAF646E" w14:textId="77777777" w:rsidR="00372AEE" w:rsidRDefault="00372AEE" w:rsidP="008A1ED8">
      <w:pPr>
        <w:pStyle w:val="bodytext"/>
        <w:tabs>
          <w:tab w:val="left" w:pos="7560"/>
        </w:tabs>
        <w:spacing w:after="0" w:line="240" w:lineRule="auto"/>
        <w:outlineLvl w:val="0"/>
        <w:rPr>
          <w:rFonts w:ascii="Arial" w:hAnsi="Arial" w:cs="Arial"/>
          <w:b/>
          <w:sz w:val="22"/>
          <w:szCs w:val="22"/>
        </w:rPr>
      </w:pPr>
      <w:r>
        <w:rPr>
          <w:rFonts w:ascii="Arial" w:hAnsi="Arial" w:cs="Arial"/>
          <w:b/>
          <w:sz w:val="22"/>
          <w:szCs w:val="22"/>
        </w:rPr>
        <w:t>Unternehmensgruppe Nassauische Heimstätte | Wohnstadt</w:t>
      </w:r>
    </w:p>
    <w:p w14:paraId="31D94A3F" w14:textId="42E25C52" w:rsidR="00372AEE" w:rsidRPr="00FA76ED" w:rsidRDefault="00372AEE" w:rsidP="008A1ED8">
      <w:pPr>
        <w:ind w:right="1134"/>
        <w:rPr>
          <w:rFonts w:ascii="Arial" w:hAnsi="Arial" w:cs="Arial"/>
        </w:rPr>
      </w:pPr>
      <w:r>
        <w:rPr>
          <w:rFonts w:ascii="Arial" w:hAnsi="Arial" w:cs="Arial"/>
        </w:rPr>
        <w:t xml:space="preserve">Die Unternehmensgruppe Nassauische Heimstätte | Wohnstadt (NHW) mit Sitz in Frankfurt am Main und Kassel bietet seit über 100 Jahren umfassende Dienstleistungen in den Bereichen Wohnen, Bauen und Entwickeln. Sie beschäftigt rund 890 Mitarbeitende. Mit 60.000 Mietwohnungen an 112 Standorten in Hessen gehört sie zu den führenden deutschen Wohnungsunternehmen. Das Regionalcenter Kassel bewirtschaftet rund 17.500 Wohnungen, darunter rund 5.000 in der </w:t>
      </w:r>
      <w:r>
        <w:rPr>
          <w:rFonts w:ascii="Arial" w:hAnsi="Arial" w:cs="Arial"/>
        </w:rPr>
        <w:lastRenderedPageBreak/>
        <w:t xml:space="preserve">Stadt Kassel. Unter der NHW-Marke ProjektStadt führt sie nachhaltige Stadtentwicklungsaufgaben durch. Sie ist Gründungsmitglied der Initiative Wohnen.2050, um dem Klimaschutz in der Wohnungswirtschaft mehr Schlagkraft zu verleihen. Mit hubitation verfügt die NHW zudem über ein Startup- und Ideennetzwerk rund um innovatives Wohnen. </w:t>
      </w:r>
      <w:hyperlink r:id="rId8" w:history="1">
        <w:r w:rsidRPr="00FA76ED">
          <w:rPr>
            <w:rStyle w:val="Hyperlink"/>
            <w:rFonts w:ascii="Arial" w:hAnsi="Arial" w:cs="Arial"/>
          </w:rPr>
          <w:t>www.nhw.de/</w:t>
        </w:r>
      </w:hyperlink>
    </w:p>
    <w:p w14:paraId="620C3D99" w14:textId="4A6DAB69" w:rsidR="00F739D4" w:rsidRPr="00D32A9B" w:rsidRDefault="00F739D4" w:rsidP="008A1ED8">
      <w:pPr>
        <w:tabs>
          <w:tab w:val="left" w:pos="7560"/>
        </w:tabs>
        <w:suppressAutoHyphens/>
        <w:outlineLvl w:val="0"/>
        <w:rPr>
          <w:rFonts w:ascii="Arial" w:eastAsia="Times New Roman" w:hAnsi="Arial" w:cs="Arial"/>
          <w:lang w:eastAsia="zh-CN"/>
        </w:rPr>
      </w:pPr>
    </w:p>
    <w:sectPr w:rsidR="00F739D4" w:rsidRPr="00D32A9B">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CF80E" w14:textId="77777777" w:rsidR="00F87F04" w:rsidRDefault="00F87F04">
      <w:r>
        <w:separator/>
      </w:r>
    </w:p>
  </w:endnote>
  <w:endnote w:type="continuationSeparator" w:id="0">
    <w:p w14:paraId="085838F4" w14:textId="77777777" w:rsidR="00F87F04" w:rsidRDefault="00F87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72BA" w14:textId="77777777" w:rsidR="00146F3C" w:rsidRDefault="00146F3C">
    <w:pPr>
      <w:pStyle w:val="Fuzeile"/>
      <w:pBdr>
        <w:bottom w:val="single" w:sz="4" w:space="1" w:color="auto"/>
      </w:pBdr>
      <w:rPr>
        <w:sz w:val="16"/>
        <w:szCs w:val="16"/>
      </w:rPr>
    </w:pPr>
  </w:p>
  <w:p w14:paraId="3B5606DD" w14:textId="77777777" w:rsidR="00146F3C" w:rsidRDefault="00146F3C">
    <w:pPr>
      <w:pStyle w:val="Fuzeile"/>
      <w:pBdr>
        <w:bottom w:val="single" w:sz="4" w:space="1" w:color="auto"/>
      </w:pBdr>
      <w:rPr>
        <w:sz w:val="16"/>
        <w:szCs w:val="16"/>
      </w:rPr>
    </w:pPr>
  </w:p>
  <w:p w14:paraId="6E521616" w14:textId="77777777" w:rsidR="00146F3C" w:rsidRDefault="00146F3C">
    <w:pPr>
      <w:pStyle w:val="Fuzeile"/>
      <w:rPr>
        <w:rFonts w:ascii="Arial" w:hAnsi="Arial" w:cs="Arial"/>
        <w:color w:val="000000"/>
        <w:sz w:val="16"/>
        <w:szCs w:val="16"/>
      </w:rPr>
    </w:pPr>
  </w:p>
  <w:p w14:paraId="5E2646F9" w14:textId="77777777" w:rsidR="00146F3C" w:rsidRDefault="00B9262D">
    <w:pPr>
      <w:pStyle w:val="Fuzeile"/>
      <w:rPr>
        <w:rFonts w:ascii="Arial" w:hAnsi="Arial" w:cs="Arial"/>
        <w:b/>
        <w:bCs/>
        <w:color w:val="000000"/>
        <w:sz w:val="16"/>
        <w:szCs w:val="16"/>
      </w:rPr>
    </w:pPr>
    <w:r>
      <w:rPr>
        <w:rFonts w:ascii="Arial" w:hAnsi="Arial" w:cs="Arial"/>
        <w:b/>
        <w:bCs/>
        <w:color w:val="000000"/>
        <w:sz w:val="16"/>
        <w:szCs w:val="16"/>
      </w:rPr>
      <w:t>Pressekontakt:</w:t>
    </w:r>
  </w:p>
  <w:p w14:paraId="7D7D9765" w14:textId="77777777" w:rsidR="00146F3C" w:rsidRDefault="00146F3C">
    <w:pPr>
      <w:pStyle w:val="Fuzeile"/>
      <w:rPr>
        <w:rFonts w:ascii="Arial" w:hAnsi="Arial" w:cs="Arial"/>
        <w:b/>
        <w:bCs/>
        <w:color w:val="000000"/>
        <w:sz w:val="16"/>
        <w:szCs w:val="16"/>
      </w:rPr>
    </w:pPr>
  </w:p>
  <w:p w14:paraId="5625EED5" w14:textId="77777777" w:rsidR="00146F3C" w:rsidRDefault="00B9262D">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08484603" w14:textId="32B16B36" w:rsidR="00146F3C" w:rsidRDefault="00B9262D">
    <w:pPr>
      <w:pStyle w:val="Fuzeile"/>
      <w:rPr>
        <w:rFonts w:ascii="Arial" w:hAnsi="Arial" w:cs="Arial"/>
        <w:sz w:val="16"/>
        <w:szCs w:val="16"/>
      </w:rPr>
    </w:pPr>
    <w:r>
      <w:rPr>
        <w:rFonts w:ascii="Arial" w:hAnsi="Arial" w:cs="Arial"/>
        <w:sz w:val="16"/>
        <w:szCs w:val="16"/>
      </w:rPr>
      <w:t>Jens Duffner (Pressesprecher) | T: 069 6</w:t>
    </w:r>
    <w:r w:rsidR="007F61E3">
      <w:rPr>
        <w:rFonts w:ascii="Arial" w:hAnsi="Arial" w:cs="Arial"/>
        <w:sz w:val="16"/>
        <w:szCs w:val="16"/>
      </w:rPr>
      <w:t>78674</w:t>
    </w:r>
    <w:r>
      <w:rPr>
        <w:rFonts w:ascii="Arial" w:hAnsi="Arial" w:cs="Arial"/>
        <w:sz w:val="16"/>
        <w:szCs w:val="16"/>
      </w:rPr>
      <w:t xml:space="preserve">-1321 | </w:t>
    </w:r>
    <w:hyperlink r:id="rId1" w:history="1">
      <w:r w:rsidR="0077763C" w:rsidRPr="007D194B">
        <w:rPr>
          <w:rStyle w:val="Hyperlink"/>
          <w:rFonts w:ascii="Arial" w:hAnsi="Arial" w:cs="Arial"/>
          <w:sz w:val="16"/>
          <w:szCs w:val="16"/>
        </w:rPr>
        <w:t>www.nhw.de</w:t>
      </w:r>
    </w:hyperlink>
    <w:r>
      <w:rPr>
        <w:rFonts w:ascii="Arial" w:hAnsi="Arial" w:cs="Arial"/>
        <w:sz w:val="16"/>
        <w:szCs w:val="16"/>
      </w:rPr>
      <w:t xml:space="preserve"> | </w:t>
    </w:r>
    <w:r w:rsidR="001562F3">
      <w:rPr>
        <w:rFonts w:ascii="Arial" w:hAnsi="Arial" w:cs="Arial"/>
        <w:sz w:val="16"/>
        <w:szCs w:val="16"/>
      </w:rPr>
      <w:t>E-</w:t>
    </w:r>
    <w:r>
      <w:rPr>
        <w:rFonts w:ascii="Arial" w:hAnsi="Arial" w:cs="Arial"/>
        <w:sz w:val="16"/>
        <w:szCs w:val="16"/>
      </w:rPr>
      <w:t xml:space="preserve">Mail: </w:t>
    </w:r>
    <w:hyperlink r:id="rId2" w:history="1">
      <w:r>
        <w:rPr>
          <w:rFonts w:ascii="Arial" w:hAnsi="Arial" w:cs="Arial"/>
          <w:sz w:val="16"/>
          <w:szCs w:val="16"/>
        </w:rPr>
        <w:t>jens.duffner@naheimst.de</w:t>
      </w:r>
    </w:hyperlink>
  </w:p>
  <w:p w14:paraId="57B29264" w14:textId="77777777" w:rsidR="00146F3C" w:rsidRDefault="00146F3C">
    <w:pPr>
      <w:pStyle w:val="Fuzeile"/>
      <w:rPr>
        <w:rFonts w:ascii="Arial" w:hAnsi="Arial" w:cs="Arial"/>
        <w:sz w:val="16"/>
        <w:szCs w:val="16"/>
      </w:rPr>
    </w:pPr>
  </w:p>
  <w:p w14:paraId="78A6F418" w14:textId="77777777" w:rsidR="00146F3C" w:rsidRDefault="00146F3C">
    <w:pPr>
      <w:pStyle w:val="Fuzeile"/>
      <w:jc w:val="center"/>
      <w:rPr>
        <w:rFonts w:ascii="Arial" w:hAnsi="Arial" w:cs="Arial"/>
        <w:sz w:val="10"/>
        <w:szCs w:val="10"/>
      </w:rPr>
    </w:pPr>
  </w:p>
  <w:p w14:paraId="37EF40E5" w14:textId="77777777" w:rsidR="00146F3C" w:rsidRDefault="00B9262D">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DA456" w14:textId="77777777" w:rsidR="00F87F04" w:rsidRDefault="00F87F04">
      <w:r>
        <w:separator/>
      </w:r>
    </w:p>
  </w:footnote>
  <w:footnote w:type="continuationSeparator" w:id="0">
    <w:p w14:paraId="069D368E" w14:textId="77777777" w:rsidR="00F87F04" w:rsidRDefault="00F87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5D71" w14:textId="35102155" w:rsidR="00146F3C" w:rsidRDefault="007A4F1A">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anchor distT="0" distB="0" distL="114300" distR="114300" simplePos="0" relativeHeight="251658240" behindDoc="0" locked="0" layoutInCell="1" allowOverlap="1" wp14:anchorId="4AC2671B" wp14:editId="001AA965">
          <wp:simplePos x="0" y="0"/>
          <wp:positionH relativeFrom="column">
            <wp:posOffset>2758729</wp:posOffset>
          </wp:positionH>
          <wp:positionV relativeFrom="paragraph">
            <wp:posOffset>45374</wp:posOffset>
          </wp:positionV>
          <wp:extent cx="2315845" cy="662305"/>
          <wp:effectExtent l="0" t="0" r="8255" b="4445"/>
          <wp:wrapThrough wrapText="bothSides">
            <wp:wrapPolygon edited="0">
              <wp:start x="0" y="0"/>
              <wp:lineTo x="0" y="21124"/>
              <wp:lineTo x="21499" y="21124"/>
              <wp:lineTo x="21499"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5845" cy="662305"/>
                  </a:xfrm>
                  <a:prstGeom prst="rect">
                    <a:avLst/>
                  </a:prstGeom>
                </pic:spPr>
              </pic:pic>
            </a:graphicData>
          </a:graphic>
          <wp14:sizeRelH relativeFrom="page">
            <wp14:pctWidth>0</wp14:pctWidth>
          </wp14:sizeRelH>
          <wp14:sizeRelV relativeFrom="page">
            <wp14:pctHeight>0</wp14:pctHeight>
          </wp14:sizeRelV>
        </wp:anchor>
      </w:drawing>
    </w:r>
  </w:p>
  <w:p w14:paraId="67CE77BD" w14:textId="5D0C9416" w:rsidR="00146F3C" w:rsidRDefault="00146F3C">
    <w:pPr>
      <w:pStyle w:val="Kopfzeile"/>
      <w:rPr>
        <w:rFonts w:ascii="Arial" w:hAnsi="Arial" w:cs="Arial"/>
        <w:b/>
        <w:bCs/>
        <w:spacing w:val="60"/>
        <w:sz w:val="28"/>
        <w:szCs w:val="28"/>
      </w:rPr>
    </w:pPr>
  </w:p>
  <w:p w14:paraId="76D476A2" w14:textId="20FB5379" w:rsidR="00146F3C" w:rsidRDefault="00146F3C">
    <w:pPr>
      <w:pStyle w:val="Kopfzeile"/>
      <w:rPr>
        <w:rFonts w:ascii="Arial" w:hAnsi="Arial" w:cs="Arial"/>
        <w:b/>
        <w:bCs/>
        <w:spacing w:val="60"/>
        <w:sz w:val="28"/>
        <w:szCs w:val="28"/>
      </w:rPr>
    </w:pPr>
  </w:p>
  <w:p w14:paraId="0075BC55" w14:textId="77777777" w:rsidR="00346B63" w:rsidRDefault="00346B63">
    <w:pPr>
      <w:pStyle w:val="Kopfzeile"/>
      <w:rPr>
        <w:rFonts w:ascii="Arial" w:hAnsi="Arial" w:cs="Arial"/>
        <w:b/>
        <w:bCs/>
        <w:spacing w:val="60"/>
        <w:sz w:val="36"/>
        <w:szCs w:val="36"/>
      </w:rPr>
    </w:pPr>
  </w:p>
  <w:p w14:paraId="4FD8110C" w14:textId="21C0E74A" w:rsidR="00146F3C" w:rsidRDefault="00B9262D">
    <w:pPr>
      <w:pStyle w:val="Kopfzeile"/>
      <w:rPr>
        <w:rFonts w:ascii="Arial" w:hAnsi="Arial" w:cs="Arial"/>
        <w:b/>
        <w:bCs/>
        <w:spacing w:val="60"/>
        <w:sz w:val="36"/>
        <w:szCs w:val="36"/>
      </w:rPr>
    </w:pPr>
    <w:r>
      <w:rPr>
        <w:rFonts w:ascii="Arial" w:hAnsi="Arial" w:cs="Arial"/>
        <w:b/>
        <w:bCs/>
        <w:spacing w:val="60"/>
        <w:sz w:val="36"/>
        <w:szCs w:val="36"/>
      </w:rPr>
      <w:t>PRESSE-INFORMATION</w:t>
    </w:r>
  </w:p>
  <w:p w14:paraId="2F12DE4A" w14:textId="77777777" w:rsidR="00146F3C" w:rsidRDefault="00146F3C">
    <w:pPr>
      <w:pStyle w:val="Kopfzeile"/>
      <w:rPr>
        <w:rFonts w:ascii="Arial" w:hAnsi="Arial" w:cs="Arial"/>
        <w:b/>
        <w:bCs/>
        <w:spacing w:val="60"/>
        <w:sz w:val="24"/>
        <w:szCs w:val="24"/>
      </w:rPr>
    </w:pPr>
  </w:p>
  <w:p w14:paraId="01E68A10" w14:textId="548F4F87" w:rsidR="00146F3C" w:rsidRDefault="00B9262D">
    <w:pPr>
      <w:pStyle w:val="Kopfzeile"/>
      <w:rPr>
        <w:rFonts w:ascii="Arial" w:hAnsi="Arial" w:cs="Arial"/>
      </w:rPr>
    </w:pPr>
    <w:r>
      <w:rPr>
        <w:rFonts w:ascii="Arial" w:hAnsi="Arial" w:cs="Arial"/>
      </w:rPr>
      <w:t xml:space="preserve">Datum: </w:t>
    </w:r>
    <w:r w:rsidR="0077763C">
      <w:rPr>
        <w:rFonts w:ascii="Arial" w:hAnsi="Arial" w:cs="Arial"/>
      </w:rPr>
      <w:t>1</w:t>
    </w:r>
    <w:r w:rsidR="00872F31">
      <w:rPr>
        <w:rFonts w:ascii="Arial" w:hAnsi="Arial" w:cs="Arial"/>
      </w:rPr>
      <w:t>6</w:t>
    </w:r>
    <w:r>
      <w:rPr>
        <w:rFonts w:ascii="Arial" w:hAnsi="Arial" w:cs="Arial"/>
      </w:rPr>
      <w:t>.</w:t>
    </w:r>
    <w:r w:rsidR="0077763C">
      <w:rPr>
        <w:rFonts w:ascii="Arial" w:hAnsi="Arial" w:cs="Arial"/>
      </w:rPr>
      <w:t>12</w:t>
    </w:r>
    <w:r>
      <w:rPr>
        <w:rFonts w:ascii="Arial" w:hAnsi="Arial" w:cs="Arial"/>
      </w:rPr>
      <w:t>.202</w:t>
    </w:r>
    <w:r w:rsidR="00FC1123">
      <w:rPr>
        <w:rFonts w:ascii="Arial" w:hAnsi="Arial" w:cs="Arial"/>
      </w:rPr>
      <w:t>4</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4</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4</w:t>
    </w:r>
    <w:r>
      <w:rPr>
        <w:rFonts w:ascii="Arial" w:hAnsi="Arial" w:cs="Arial"/>
      </w:rPr>
      <w:fldChar w:fldCharType="end"/>
    </w:r>
  </w:p>
  <w:p w14:paraId="044B3EBD" w14:textId="058C88DD" w:rsidR="00146F3C" w:rsidRDefault="00B9262D" w:rsidP="00D47849">
    <w:pPr>
      <w:pStyle w:val="Kopfzeile"/>
      <w:rPr>
        <w:rFonts w:ascii="Arial" w:hAnsi="Arial" w:cs="Arial"/>
      </w:rPr>
    </w:pPr>
    <w:r>
      <w:rPr>
        <w:rFonts w:ascii="Arial" w:hAnsi="Arial" w:cs="Arial"/>
      </w:rPr>
      <w:t xml:space="preserve">Anzahl Zeichen inkl. Leerzeichen: </w:t>
    </w:r>
    <w:r w:rsidR="00C738EB">
      <w:rPr>
        <w:rFonts w:ascii="Arial" w:hAnsi="Arial" w:cs="Arial"/>
      </w:rPr>
      <w:t>3</w:t>
    </w:r>
    <w:r>
      <w:rPr>
        <w:rFonts w:ascii="Arial" w:hAnsi="Arial" w:cs="Arial"/>
      </w:rPr>
      <w:t>.</w:t>
    </w:r>
    <w:r w:rsidR="000D0E7E">
      <w:rPr>
        <w:rFonts w:ascii="Arial" w:hAnsi="Arial" w:cs="Arial"/>
      </w:rPr>
      <w:t>9</w:t>
    </w:r>
    <w:r w:rsidR="007659A5">
      <w:rPr>
        <w:rFonts w:ascii="Arial" w:hAnsi="Arial" w:cs="Arial"/>
      </w:rPr>
      <w:t>91</w:t>
    </w:r>
    <w:r>
      <w:rPr>
        <w:rFonts w:ascii="Arial" w:hAnsi="Arial" w:cs="Arial"/>
      </w:rPr>
      <w:t xml:space="preserve"> ohne Boilerplate</w:t>
    </w:r>
  </w:p>
  <w:p w14:paraId="55B2919B" w14:textId="77777777" w:rsidR="00146F3C" w:rsidRDefault="00146F3C">
    <w:pPr>
      <w:pStyle w:val="Kopfzeile"/>
      <w:rPr>
        <w:rFonts w:ascii="Arial" w:hAnsi="Arial" w:cs="Arial"/>
        <w:sz w:val="28"/>
        <w:szCs w:val="28"/>
      </w:rPr>
    </w:pPr>
  </w:p>
  <w:p w14:paraId="3E88D9F1" w14:textId="77777777" w:rsidR="00146F3C" w:rsidRDefault="00146F3C">
    <w:pPr>
      <w:pStyle w:val="Kopfzeile"/>
      <w:rPr>
        <w:rFonts w:ascii="Arial" w:hAnsi="Arial" w:cs="Arial"/>
        <w:sz w:val="28"/>
        <w:szCs w:val="28"/>
      </w:rPr>
    </w:pPr>
  </w:p>
  <w:p w14:paraId="231DB9A9" w14:textId="77777777" w:rsidR="00146F3C" w:rsidRDefault="00146F3C">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3263A0"/>
    <w:multiLevelType w:val="hybridMultilevel"/>
    <w:tmpl w:val="3EA23E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874924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F3C"/>
    <w:rsid w:val="00022DEC"/>
    <w:rsid w:val="00027484"/>
    <w:rsid w:val="000310AB"/>
    <w:rsid w:val="00044DA8"/>
    <w:rsid w:val="00052B06"/>
    <w:rsid w:val="00087A81"/>
    <w:rsid w:val="00096E4B"/>
    <w:rsid w:val="000A194C"/>
    <w:rsid w:val="000D0E7E"/>
    <w:rsid w:val="000F78E6"/>
    <w:rsid w:val="00102C18"/>
    <w:rsid w:val="0011042E"/>
    <w:rsid w:val="0012380B"/>
    <w:rsid w:val="00131623"/>
    <w:rsid w:val="00136DF3"/>
    <w:rsid w:val="00146F3C"/>
    <w:rsid w:val="001516DD"/>
    <w:rsid w:val="001562F3"/>
    <w:rsid w:val="00161CC9"/>
    <w:rsid w:val="001715D2"/>
    <w:rsid w:val="00180CCC"/>
    <w:rsid w:val="001A7006"/>
    <w:rsid w:val="001C25A3"/>
    <w:rsid w:val="001D2E26"/>
    <w:rsid w:val="001E379E"/>
    <w:rsid w:val="001F1FFA"/>
    <w:rsid w:val="00207C29"/>
    <w:rsid w:val="00210A2B"/>
    <w:rsid w:val="00220F57"/>
    <w:rsid w:val="00227BE7"/>
    <w:rsid w:val="002500CB"/>
    <w:rsid w:val="00254C8E"/>
    <w:rsid w:val="00295321"/>
    <w:rsid w:val="002A1C16"/>
    <w:rsid w:val="002A5495"/>
    <w:rsid w:val="002A6F08"/>
    <w:rsid w:val="00310956"/>
    <w:rsid w:val="00311288"/>
    <w:rsid w:val="003217B6"/>
    <w:rsid w:val="00346B63"/>
    <w:rsid w:val="00350C0D"/>
    <w:rsid w:val="0035351C"/>
    <w:rsid w:val="00354DE0"/>
    <w:rsid w:val="0035560E"/>
    <w:rsid w:val="0037231D"/>
    <w:rsid w:val="00372AEE"/>
    <w:rsid w:val="003A730E"/>
    <w:rsid w:val="003B26ED"/>
    <w:rsid w:val="003B4187"/>
    <w:rsid w:val="003B773E"/>
    <w:rsid w:val="003D6AC4"/>
    <w:rsid w:val="003E1971"/>
    <w:rsid w:val="00414A2C"/>
    <w:rsid w:val="004153E3"/>
    <w:rsid w:val="00421B4B"/>
    <w:rsid w:val="00446A6B"/>
    <w:rsid w:val="00451444"/>
    <w:rsid w:val="004573A2"/>
    <w:rsid w:val="004625A0"/>
    <w:rsid w:val="00481DC4"/>
    <w:rsid w:val="00482F72"/>
    <w:rsid w:val="00496452"/>
    <w:rsid w:val="004972D5"/>
    <w:rsid w:val="004A04AA"/>
    <w:rsid w:val="004A094A"/>
    <w:rsid w:val="004B63EC"/>
    <w:rsid w:val="004C1B4B"/>
    <w:rsid w:val="004D15C2"/>
    <w:rsid w:val="004E3F88"/>
    <w:rsid w:val="004F2D1B"/>
    <w:rsid w:val="0050342B"/>
    <w:rsid w:val="00505A16"/>
    <w:rsid w:val="00512AB3"/>
    <w:rsid w:val="00537CA4"/>
    <w:rsid w:val="00547E63"/>
    <w:rsid w:val="00573824"/>
    <w:rsid w:val="005C3B8C"/>
    <w:rsid w:val="005C4532"/>
    <w:rsid w:val="005D2096"/>
    <w:rsid w:val="005D31E9"/>
    <w:rsid w:val="005E7A1B"/>
    <w:rsid w:val="00607F40"/>
    <w:rsid w:val="006200CB"/>
    <w:rsid w:val="00663FA2"/>
    <w:rsid w:val="00674258"/>
    <w:rsid w:val="00681C07"/>
    <w:rsid w:val="006A0E2A"/>
    <w:rsid w:val="006A1129"/>
    <w:rsid w:val="006B2C6D"/>
    <w:rsid w:val="006B4798"/>
    <w:rsid w:val="006B612A"/>
    <w:rsid w:val="006D6914"/>
    <w:rsid w:val="006E5A62"/>
    <w:rsid w:val="00701561"/>
    <w:rsid w:val="007232CD"/>
    <w:rsid w:val="007243BC"/>
    <w:rsid w:val="00734430"/>
    <w:rsid w:val="007659A5"/>
    <w:rsid w:val="0077763C"/>
    <w:rsid w:val="0079045B"/>
    <w:rsid w:val="007A4F1A"/>
    <w:rsid w:val="007C2047"/>
    <w:rsid w:val="007C39BC"/>
    <w:rsid w:val="007C7642"/>
    <w:rsid w:val="007E2B6C"/>
    <w:rsid w:val="007F61E3"/>
    <w:rsid w:val="00803A06"/>
    <w:rsid w:val="00810AF8"/>
    <w:rsid w:val="00817E66"/>
    <w:rsid w:val="008239CA"/>
    <w:rsid w:val="0083470F"/>
    <w:rsid w:val="00836F4B"/>
    <w:rsid w:val="00841F61"/>
    <w:rsid w:val="008513C1"/>
    <w:rsid w:val="00852B86"/>
    <w:rsid w:val="00872F31"/>
    <w:rsid w:val="00884B3E"/>
    <w:rsid w:val="00893298"/>
    <w:rsid w:val="0089441B"/>
    <w:rsid w:val="008A1ED8"/>
    <w:rsid w:val="008B0FF7"/>
    <w:rsid w:val="008E322E"/>
    <w:rsid w:val="0090409A"/>
    <w:rsid w:val="00907830"/>
    <w:rsid w:val="00920B9F"/>
    <w:rsid w:val="009306E2"/>
    <w:rsid w:val="00937282"/>
    <w:rsid w:val="009471BA"/>
    <w:rsid w:val="0095236E"/>
    <w:rsid w:val="00955F71"/>
    <w:rsid w:val="00974CE1"/>
    <w:rsid w:val="009830D6"/>
    <w:rsid w:val="0098553E"/>
    <w:rsid w:val="0098584B"/>
    <w:rsid w:val="00992286"/>
    <w:rsid w:val="009B1DCB"/>
    <w:rsid w:val="009B29EF"/>
    <w:rsid w:val="009C64E2"/>
    <w:rsid w:val="009D5E3B"/>
    <w:rsid w:val="009F2116"/>
    <w:rsid w:val="00A11B4B"/>
    <w:rsid w:val="00A26080"/>
    <w:rsid w:val="00A33171"/>
    <w:rsid w:val="00A4528D"/>
    <w:rsid w:val="00A72FB6"/>
    <w:rsid w:val="00AB02A1"/>
    <w:rsid w:val="00AB2E12"/>
    <w:rsid w:val="00AB4C46"/>
    <w:rsid w:val="00AC141D"/>
    <w:rsid w:val="00AF18E7"/>
    <w:rsid w:val="00B10164"/>
    <w:rsid w:val="00B17649"/>
    <w:rsid w:val="00B20CFB"/>
    <w:rsid w:val="00B303DD"/>
    <w:rsid w:val="00B5008C"/>
    <w:rsid w:val="00B5611F"/>
    <w:rsid w:val="00B81BA0"/>
    <w:rsid w:val="00B9262D"/>
    <w:rsid w:val="00BB2894"/>
    <w:rsid w:val="00BE297D"/>
    <w:rsid w:val="00C00367"/>
    <w:rsid w:val="00C110C5"/>
    <w:rsid w:val="00C15EDB"/>
    <w:rsid w:val="00C31FD6"/>
    <w:rsid w:val="00C405F5"/>
    <w:rsid w:val="00C55AD8"/>
    <w:rsid w:val="00C723EB"/>
    <w:rsid w:val="00C738EB"/>
    <w:rsid w:val="00C74521"/>
    <w:rsid w:val="00C86875"/>
    <w:rsid w:val="00C91263"/>
    <w:rsid w:val="00C96197"/>
    <w:rsid w:val="00CC30ED"/>
    <w:rsid w:val="00CE1CA0"/>
    <w:rsid w:val="00CE2B6E"/>
    <w:rsid w:val="00D2259D"/>
    <w:rsid w:val="00D3288D"/>
    <w:rsid w:val="00D32A9B"/>
    <w:rsid w:val="00D3439B"/>
    <w:rsid w:val="00D47849"/>
    <w:rsid w:val="00D67A10"/>
    <w:rsid w:val="00D700B0"/>
    <w:rsid w:val="00DA20F9"/>
    <w:rsid w:val="00DB3D63"/>
    <w:rsid w:val="00DB56EC"/>
    <w:rsid w:val="00DB76F5"/>
    <w:rsid w:val="00DC04C1"/>
    <w:rsid w:val="00DC1B78"/>
    <w:rsid w:val="00DD2EBA"/>
    <w:rsid w:val="00DE088A"/>
    <w:rsid w:val="00DF3B66"/>
    <w:rsid w:val="00DF6AC8"/>
    <w:rsid w:val="00DF7D3F"/>
    <w:rsid w:val="00E070D4"/>
    <w:rsid w:val="00E379FC"/>
    <w:rsid w:val="00E42813"/>
    <w:rsid w:val="00E47699"/>
    <w:rsid w:val="00E6284D"/>
    <w:rsid w:val="00E6670E"/>
    <w:rsid w:val="00E67A1E"/>
    <w:rsid w:val="00E711B8"/>
    <w:rsid w:val="00E82489"/>
    <w:rsid w:val="00E9114C"/>
    <w:rsid w:val="00E91E78"/>
    <w:rsid w:val="00E92E60"/>
    <w:rsid w:val="00E970D6"/>
    <w:rsid w:val="00EB4415"/>
    <w:rsid w:val="00EC16A3"/>
    <w:rsid w:val="00ED4103"/>
    <w:rsid w:val="00EE4048"/>
    <w:rsid w:val="00F005ED"/>
    <w:rsid w:val="00F046B7"/>
    <w:rsid w:val="00F242A1"/>
    <w:rsid w:val="00F34818"/>
    <w:rsid w:val="00F44119"/>
    <w:rsid w:val="00F5235F"/>
    <w:rsid w:val="00F739D4"/>
    <w:rsid w:val="00F81E3C"/>
    <w:rsid w:val="00F85D22"/>
    <w:rsid w:val="00F87F04"/>
    <w:rsid w:val="00F912B1"/>
    <w:rsid w:val="00FB0BFD"/>
    <w:rsid w:val="00FC1123"/>
    <w:rsid w:val="00FC73F7"/>
    <w:rsid w:val="00FF7BC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023E2"/>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E2B6E"/>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styleId="Kommentarzeichen">
    <w:name w:val="annotation reference"/>
    <w:basedOn w:val="Absatz-Standardschriftart"/>
    <w:uiPriority w:val="99"/>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 w:type="character" w:styleId="NichtaufgelsteErwhnung">
    <w:name w:val="Unresolved Mention"/>
    <w:basedOn w:val="Absatz-Standardschriftart"/>
    <w:uiPriority w:val="99"/>
    <w:semiHidden/>
    <w:unhideWhenUsed/>
    <w:rsid w:val="00446A6B"/>
    <w:rPr>
      <w:color w:val="605E5C"/>
      <w:shd w:val="clear" w:color="auto" w:fill="E1DFDD"/>
    </w:rPr>
  </w:style>
  <w:style w:type="paragraph" w:styleId="berarbeitung">
    <w:name w:val="Revision"/>
    <w:hidden/>
    <w:uiPriority w:val="99"/>
    <w:semiHidden/>
    <w:rsid w:val="00E9114C"/>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8165">
      <w:bodyDiv w:val="1"/>
      <w:marLeft w:val="0"/>
      <w:marRight w:val="0"/>
      <w:marTop w:val="0"/>
      <w:marBottom w:val="0"/>
      <w:divBdr>
        <w:top w:val="none" w:sz="0" w:space="0" w:color="auto"/>
        <w:left w:val="none" w:sz="0" w:space="0" w:color="auto"/>
        <w:bottom w:val="none" w:sz="0" w:space="0" w:color="auto"/>
        <w:right w:val="none" w:sz="0" w:space="0" w:color="auto"/>
      </w:divBdr>
    </w:div>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66608714">
      <w:bodyDiv w:val="1"/>
      <w:marLeft w:val="0"/>
      <w:marRight w:val="0"/>
      <w:marTop w:val="0"/>
      <w:marBottom w:val="0"/>
      <w:divBdr>
        <w:top w:val="none" w:sz="0" w:space="0" w:color="auto"/>
        <w:left w:val="none" w:sz="0" w:space="0" w:color="auto"/>
        <w:bottom w:val="none" w:sz="0" w:space="0" w:color="auto"/>
        <w:right w:val="none" w:sz="0" w:space="0" w:color="auto"/>
      </w:divBdr>
    </w:div>
    <w:div w:id="71851983">
      <w:bodyDiv w:val="1"/>
      <w:marLeft w:val="0"/>
      <w:marRight w:val="0"/>
      <w:marTop w:val="0"/>
      <w:marBottom w:val="0"/>
      <w:divBdr>
        <w:top w:val="none" w:sz="0" w:space="0" w:color="auto"/>
        <w:left w:val="none" w:sz="0" w:space="0" w:color="auto"/>
        <w:bottom w:val="none" w:sz="0" w:space="0" w:color="auto"/>
        <w:right w:val="none" w:sz="0" w:space="0" w:color="auto"/>
      </w:divBdr>
    </w:div>
    <w:div w:id="239799151">
      <w:bodyDiv w:val="1"/>
      <w:marLeft w:val="0"/>
      <w:marRight w:val="0"/>
      <w:marTop w:val="0"/>
      <w:marBottom w:val="0"/>
      <w:divBdr>
        <w:top w:val="none" w:sz="0" w:space="0" w:color="auto"/>
        <w:left w:val="none" w:sz="0" w:space="0" w:color="auto"/>
        <w:bottom w:val="none" w:sz="0" w:space="0" w:color="auto"/>
        <w:right w:val="none" w:sz="0" w:space="0" w:color="auto"/>
      </w:divBdr>
    </w:div>
    <w:div w:id="431049545">
      <w:bodyDiv w:val="1"/>
      <w:marLeft w:val="0"/>
      <w:marRight w:val="0"/>
      <w:marTop w:val="0"/>
      <w:marBottom w:val="0"/>
      <w:divBdr>
        <w:top w:val="none" w:sz="0" w:space="0" w:color="auto"/>
        <w:left w:val="none" w:sz="0" w:space="0" w:color="auto"/>
        <w:bottom w:val="none" w:sz="0" w:space="0" w:color="auto"/>
        <w:right w:val="none" w:sz="0" w:space="0" w:color="auto"/>
      </w:divBdr>
    </w:div>
    <w:div w:id="472219261">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w.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h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FCEF0-EA45-4905-8900-FDDEF6E33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737</Words>
  <Characters>4698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5425</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10</cp:revision>
  <cp:lastPrinted>2006-02-20T13:39:00Z</cp:lastPrinted>
  <dcterms:created xsi:type="dcterms:W3CDTF">2024-12-03T11:45:00Z</dcterms:created>
  <dcterms:modified xsi:type="dcterms:W3CDTF">2024-12-13T08:18:00Z</dcterms:modified>
</cp:coreProperties>
</file>